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berschrift1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Checkliste: BEM-Prozess im Land Berlin</w:t>
      </w:r>
    </w:p>
    <w:p>
      <w:pPr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Diese Checkliste unterstützt bei der vollständigen Durchführung eines BEM-Verfahrens gemäß Rahmendienstvereinbarung und Leitfaden im Land Berlin. Sie umfasst alle Phasen und berücksichtigt organisatorische, rechtliche sowie datenschutzrechtliche Anforderungen.</w:t>
      </w:r>
    </w:p>
    <w:p>
      <w:pPr>
        <w:pStyle w:val="berschrift2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1. Vorbereitung/Feststellung der BEM-Pflicht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Prüfen, ob Beschäftigte innerhalb der letzten 12 Monate mehr als 6 Wochen arbeits-</w:t>
      </w:r>
      <w:r>
        <w:rPr>
          <w:rFonts w:ascii="Berlin Type Office" w:hAnsi="Berlin Type Office"/>
          <w:lang w:val="de-DE"/>
        </w:rPr>
        <w:tab/>
        <w:t xml:space="preserve">/dienstunfähig waren  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Nutzung de</w:t>
      </w:r>
      <w:bookmarkStart w:id="0" w:name="_GoBack"/>
      <w:bookmarkEnd w:id="0"/>
      <w:r>
        <w:rPr>
          <w:rFonts w:ascii="Berlin Type Office" w:hAnsi="Berlin Type Office"/>
          <w:lang w:val="de-DE"/>
        </w:rPr>
        <w:t>s BEM-Reports (z.</w:t>
      </w:r>
      <w:r>
        <w:rPr>
          <w:rFonts w:ascii="Arial" w:hAnsi="Arial" w:cs="Arial"/>
          <w:lang w:val="de-DE"/>
        </w:rPr>
        <w:t> </w:t>
      </w:r>
      <w:r>
        <w:rPr>
          <w:rFonts w:ascii="Berlin Type Office" w:hAnsi="Berlin Type Office"/>
          <w:lang w:val="de-DE"/>
        </w:rPr>
        <w:t>B. aus IPV)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Dokumentation der Abwesenheitszeiten</w:t>
      </w:r>
    </w:p>
    <w:p>
      <w:pPr>
        <w:pStyle w:val="berschrift2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2. Angebotsphase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Erstellung und Versand des BEM-Angebots (schriftlich, mit allen Pflichtangaben)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Beifügen: Info-Flyer, Rückmeldebogen, Datenschutzhinweise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Hinweis auf Freiwilligkeit, Datenschutz und mögliche Beteiligung Dritter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Frist für Rückmeldung setzen (z.</w:t>
      </w:r>
      <w:r>
        <w:rPr>
          <w:rFonts w:ascii="Arial" w:hAnsi="Arial" w:cs="Arial"/>
          <w:lang w:val="de-DE"/>
        </w:rPr>
        <w:t> </w:t>
      </w:r>
      <w:r>
        <w:rPr>
          <w:rFonts w:ascii="Berlin Type Office" w:hAnsi="Berlin Type Office"/>
          <w:lang w:val="de-DE"/>
        </w:rPr>
        <w:t>B. 14 Tage), ggf. Erinnerung versenden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Dokumentation der Annahme oder Ablehnung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Im Falle der Ablehnung sofortige Löschung der BEM-Akte</w:t>
      </w:r>
    </w:p>
    <w:p>
      <w:pPr>
        <w:pStyle w:val="berschrift2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3. Vorbereitung Erstgespräch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Zusammenstellung des Integrationsteams unter Beteiligung der Beschäftigten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Terminvereinbarung für Erstgespräch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Organisatorische Vorbereitung: Raum, Zeit, ggf. Dolmetschende/Assistenz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Abstimmung im Integrationsteam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Bereitstellung von Unterlagen und Gesprächsleitfaden</w:t>
      </w:r>
    </w:p>
    <w:p>
      <w:pPr>
        <w:pStyle w:val="berschrift2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4. Durchführung des Erstgesprächs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Vorstellung des BEM-Verfahrens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Klärung der Erwartungen und Bedürfnisse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Identifikation möglicher Ursachen der Arbeitsunfähigkeit (freiwillige Angaben!)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Erarbeitung erster Lösungsansätze und Maßnahmen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Protokollierung des Gesprächs, Unterschriften einholen, Kopie für Beschäftigte</w:t>
      </w:r>
    </w:p>
    <w:p>
      <w:pPr>
        <w:rPr>
          <w:lang w:val="de-DE"/>
        </w:rPr>
      </w:pPr>
      <w:r>
        <w:rPr>
          <w:lang w:val="de-DE"/>
        </w:rPr>
        <w:br w:type="page"/>
      </w:r>
    </w:p>
    <w:p>
      <w:pPr>
        <w:pStyle w:val="berschrift2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lastRenderedPageBreak/>
        <w:t>5. Maßnahmenplanung und Umsetzung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 xml:space="preserve">☐ </w:t>
      </w:r>
      <w:r>
        <w:rPr>
          <w:rFonts w:ascii="Berlin Type Office" w:hAnsi="Berlin Type Office"/>
          <w:lang w:val="de-DE"/>
        </w:rPr>
        <w:tab/>
        <w:t>Prüfung geeigneter Maßnahmen (Arbeitsplatz, Aufgaben, Zeitmodelle etc.)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 xml:space="preserve">☐ </w:t>
      </w:r>
      <w:r>
        <w:rPr>
          <w:rFonts w:ascii="Berlin Type Office" w:hAnsi="Berlin Type Office"/>
          <w:lang w:val="de-DE"/>
        </w:rPr>
        <w:tab/>
        <w:t xml:space="preserve">ggf. Hinzuziehung von Fachkräften (Amtsarzt, </w:t>
      </w:r>
      <w:proofErr w:type="spellStart"/>
      <w:r>
        <w:rPr>
          <w:rFonts w:ascii="Berlin Type Office" w:hAnsi="Berlin Type Office"/>
          <w:lang w:val="de-DE"/>
        </w:rPr>
        <w:t>FASi</w:t>
      </w:r>
      <w:proofErr w:type="spellEnd"/>
      <w:r>
        <w:rPr>
          <w:rFonts w:ascii="Berlin Type Office" w:hAnsi="Berlin Type Office"/>
          <w:lang w:val="de-DE"/>
        </w:rPr>
        <w:t>, Reha-Träger)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Vereinbarung und Dokumentation von Maßnahmen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Umsetzung organisieren, Ressourcen sichern (z.</w:t>
      </w:r>
      <w:r>
        <w:rPr>
          <w:rFonts w:ascii="Arial" w:hAnsi="Arial" w:cs="Arial"/>
          <w:lang w:val="de-DE"/>
        </w:rPr>
        <w:t> </w:t>
      </w:r>
      <w:r>
        <w:rPr>
          <w:rFonts w:ascii="Berlin Type Office" w:hAnsi="Berlin Type Office"/>
          <w:lang w:val="de-DE"/>
        </w:rPr>
        <w:t>B. technische Hilfsmittel)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 xml:space="preserve">Regelmäßige Gespräche mit den Beschäftigten zur Umsetzung und ggf. </w:t>
      </w:r>
      <w:r>
        <w:rPr>
          <w:rFonts w:ascii="Berlin Type Office" w:hAnsi="Berlin Type Office"/>
          <w:lang w:val="de-DE"/>
        </w:rPr>
        <w:tab/>
        <w:t>Nachjustierung der Maßnahmen</w:t>
      </w:r>
    </w:p>
    <w:p>
      <w:pPr>
        <w:pStyle w:val="berschrift2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6. Abschlussphase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Durchführung eines Abschlussgesprächs mit Beschäftigten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Bewertung der Wirksamkeit der Maßnahmen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Dokumentation des Verfahrensabschlusses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Information an Personalservice/Büroleitung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 xml:space="preserve">Sofortige Löschung BEM-Akte nach Beendigung des Verfahrens (vgl. RDV BEM </w:t>
      </w:r>
      <w:r>
        <w:rPr>
          <w:rFonts w:ascii="Berlin Type Office" w:hAnsi="Berlin Type Office"/>
          <w:lang w:val="de-DE"/>
        </w:rPr>
        <w:tab/>
        <w:t>Nummer 8 Absatz (9)</w:t>
      </w:r>
    </w:p>
    <w:p>
      <w:pPr>
        <w:pStyle w:val="berschrift2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7. Dokumentation &amp; Datenschutz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Einholung und Dokumentation aller Einwilligungen in Textform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Führung separater BEM-Akte (nicht Teil der Personalakte)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 xml:space="preserve">Löschung der Eckdaten aus Personalakte, spätestens drei Jahre nach Beendigung </w:t>
      </w:r>
      <w:r>
        <w:rPr>
          <w:rFonts w:ascii="Berlin Type Office" w:hAnsi="Berlin Type Office"/>
          <w:lang w:val="de-DE"/>
        </w:rPr>
        <w:tab/>
        <w:t>des Verfahrens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  <w:lang w:val="de-DE"/>
        </w:rPr>
      </w:pPr>
      <w:r>
        <w:rPr>
          <w:rFonts w:ascii="Berlin Type Office" w:hAnsi="Berlin Type Office"/>
          <w:lang w:val="de-DE"/>
        </w:rPr>
        <w:t>☐</w:t>
      </w:r>
      <w:r>
        <w:rPr>
          <w:rFonts w:ascii="Berlin Type Office" w:hAnsi="Berlin Type Office"/>
          <w:lang w:val="de-DE"/>
        </w:rPr>
        <w:tab/>
        <w:t>Beachtung DSGVO (Art. 7, 9), keine Weitergabe ohne Zustimmung</w:t>
      </w:r>
    </w:p>
    <w:p>
      <w:pPr>
        <w:pStyle w:val="Aufzhlungszeichen"/>
        <w:numPr>
          <w:ilvl w:val="0"/>
          <w:numId w:val="0"/>
        </w:numPr>
        <w:ind w:left="360"/>
        <w:rPr>
          <w:rFonts w:ascii="Berlin Type Office" w:hAnsi="Berlin Type Office"/>
        </w:rPr>
      </w:pPr>
      <w:r>
        <w:rPr>
          <w:rFonts w:ascii="Berlin Type Office" w:hAnsi="Berlin Type Office"/>
        </w:rPr>
        <w:t>☐</w:t>
      </w:r>
      <w:r>
        <w:rPr>
          <w:rFonts w:ascii="Berlin Type Office" w:hAnsi="Berlin Type Office"/>
        </w:rPr>
        <w:tab/>
      </w:r>
      <w:proofErr w:type="spellStart"/>
      <w:r>
        <w:rPr>
          <w:rFonts w:ascii="Berlin Type Office" w:hAnsi="Berlin Type Office"/>
        </w:rPr>
        <w:t>Datenschutzverpflichtung</w:t>
      </w:r>
      <w:proofErr w:type="spellEnd"/>
      <w:r>
        <w:rPr>
          <w:rFonts w:ascii="Berlin Type Office" w:hAnsi="Berlin Type Office"/>
        </w:rPr>
        <w:t xml:space="preserve"> </w:t>
      </w:r>
      <w:proofErr w:type="spellStart"/>
      <w:r>
        <w:rPr>
          <w:rFonts w:ascii="Berlin Type Office" w:hAnsi="Berlin Type Office"/>
        </w:rPr>
        <w:t>aller</w:t>
      </w:r>
      <w:proofErr w:type="spellEnd"/>
      <w:r>
        <w:rPr>
          <w:rFonts w:ascii="Berlin Type Office" w:hAnsi="Berlin Type Office"/>
        </w:rPr>
        <w:t xml:space="preserve"> </w:t>
      </w:r>
      <w:proofErr w:type="spellStart"/>
      <w:r>
        <w:rPr>
          <w:rFonts w:ascii="Berlin Type Office" w:hAnsi="Berlin Type Office"/>
        </w:rPr>
        <w:t>Beteiligten</w:t>
      </w:r>
      <w:proofErr w:type="spellEnd"/>
      <w:r>
        <w:rPr>
          <w:rFonts w:ascii="Berlin Type Office" w:hAnsi="Berlin Type Office"/>
        </w:rPr>
        <w:t xml:space="preserve"> </w:t>
      </w:r>
      <w:proofErr w:type="spellStart"/>
      <w:r>
        <w:rPr>
          <w:rFonts w:ascii="Berlin Type Office" w:hAnsi="Berlin Type Office"/>
        </w:rPr>
        <w:t>sicherstellen</w:t>
      </w:r>
      <w:proofErr w:type="spellEnd"/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656D0C7-F019-4919-B227-1BDF362D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</w:style>
  <w:style w:type="paragraph" w:styleId="Textkrper2">
    <w:name w:val="Body Text 2"/>
    <w:basedOn w:val="Standard"/>
    <w:link w:val="Textkrper2Zchn"/>
    <w:uiPriority w:val="99"/>
    <w:unhideWhenUsed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</w:style>
  <w:style w:type="paragraph" w:styleId="Textkrper3">
    <w:name w:val="Body Text 3"/>
    <w:basedOn w:val="Standard"/>
    <w:link w:val="Textkrper3Zchn"/>
    <w:uiPriority w:val="99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Pr>
      <w:sz w:val="16"/>
      <w:szCs w:val="16"/>
    </w:rPr>
  </w:style>
  <w:style w:type="paragraph" w:styleId="Liste">
    <w:name w:val="List"/>
    <w:basedOn w:val="Standard"/>
    <w:uiPriority w:val="99"/>
    <w:unhideWhenUsed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97807D-AD40-4416-8C79-3E55DD7E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Apel, Jan</cp:lastModifiedBy>
  <cp:revision>16</cp:revision>
  <dcterms:created xsi:type="dcterms:W3CDTF">2025-07-14T09:49:00Z</dcterms:created>
  <dcterms:modified xsi:type="dcterms:W3CDTF">2025-08-28T15:45:00Z</dcterms:modified>
  <cp:category/>
</cp:coreProperties>
</file>