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media/image2.png" ContentType="image/png"/>
  <Override PartName="/word/media/image3.png" ContentType="image/png"/>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r>
    </w:p>
    <w:p>
      <w:pPr>
        <w:pStyle w:val="Normal"/>
        <w:rPr>
          <w:sz w:val="24"/>
          <w:szCs w:val="24"/>
        </w:rPr>
      </w:pPr>
      <w:r>
        <w:rPr>
          <w:sz w:val="24"/>
          <w:szCs w:val="24"/>
        </w:rPr>
        <w:tab/>
        <w:tab/>
      </w:r>
      <w:r>
        <w:rPr>
          <w:sz w:val="22"/>
          <w:szCs w:val="22"/>
        </w:rPr>
        <w:tab/>
        <w:tab/>
        <w:tab/>
        <w:tab/>
        <w:tab/>
        <w:tab/>
        <w:tab/>
        <w:t xml:space="preserve">         Berlin, den 2.2.2022</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Sehr geehrte Einrichtungsleitungen und Bewohnerbeiräte sowie Bewohnerinnen und Bewohner,</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die Seniorenvertretung Mitte von Berlin wollte Sie eigentlich im Januar 2022 zu einem weiteren Erfahrungsaustausch zum Wohnteilhabegesetz des Landes Berlin (WTG) einladen. Doch leider lassen es die ständig steigenden Inzidenzzahlen in dieser Pandemie nicht zu und wir wollen nicht das Risiko einer Ansteckung aufgrund einer Präsenzveranstaltung eingehen. </w:t>
      </w:r>
    </w:p>
    <w:p>
      <w:pPr>
        <w:pStyle w:val="Normal"/>
        <w:rPr>
          <w:sz w:val="22"/>
          <w:szCs w:val="22"/>
        </w:rPr>
      </w:pPr>
      <w:r>
        <w:rPr>
          <w:sz w:val="22"/>
          <w:szCs w:val="22"/>
        </w:rPr>
        <w:t xml:space="preserve">Die Mitarbeiterinnen des Landesamtes für Soziales und Gesundheit (LaGeSo), die im letzten Jahr schon ein Kommen zusagten, müssen ebenso wie Sie vertröstet werden, Informationen zum Wohnteilhabegesetz auszutauschen. </w:t>
      </w:r>
    </w:p>
    <w:p>
      <w:pPr>
        <w:pStyle w:val="Normal"/>
        <w:rPr>
          <w:sz w:val="22"/>
          <w:szCs w:val="22"/>
        </w:rPr>
      </w:pPr>
      <w:r>
        <w:rPr>
          <w:sz w:val="22"/>
          <w:szCs w:val="22"/>
        </w:rPr>
      </w:r>
    </w:p>
    <w:p>
      <w:pPr>
        <w:pStyle w:val="Normal"/>
        <w:rPr>
          <w:rStyle w:val="Strong"/>
          <w:rFonts w:eastAsia="" w:eastAsiaTheme="majorEastAsia"/>
          <w:b w:val="false"/>
          <w:b w:val="false"/>
          <w:bCs w:val="false"/>
        </w:rPr>
      </w:pPr>
      <w:r>
        <w:rPr>
          <w:sz w:val="22"/>
          <w:szCs w:val="22"/>
        </w:rPr>
        <w:t>Die am 1.12.2021 in Kraft getretenen</w:t>
      </w:r>
      <w:r>
        <w:rPr>
          <w:sz w:val="24"/>
          <w:szCs w:val="24"/>
        </w:rPr>
        <w:t xml:space="preserve"> </w:t>
      </w:r>
      <w:r>
        <w:rPr>
          <w:rStyle w:val="Strong"/>
          <w:rFonts w:eastAsia="" w:eastAsiaTheme="majorEastAsia"/>
          <w:b w:val="false"/>
          <w:bCs w:val="false"/>
        </w:rPr>
        <w:t>Änderungen stärken insbesondere die Selbstbestimmung sowie die Rechte der Bewohner und Bewohnerinnen und die Leistungsanbieter werden zu mehr Transparenz verpflichtet. Die Mitwirkung eines Bewohnerbeirates, der in einer Einrichtung gewählt werden kann, wurde in § 13 WTG definiert und darüber wollten wir u. a. mit Ihnen kommunizieren.</w:t>
      </w:r>
    </w:p>
    <w:p>
      <w:pPr>
        <w:pStyle w:val="Normal"/>
        <w:rPr>
          <w:rStyle w:val="Strong"/>
          <w:rFonts w:eastAsia="" w:eastAsiaTheme="majorEastAsia"/>
          <w:b w:val="false"/>
          <w:b w:val="false"/>
          <w:bCs w:val="false"/>
        </w:rPr>
      </w:pPr>
      <w:r>
        <w:rPr>
          <w:rStyle w:val="Strong"/>
          <w:rFonts w:eastAsia="" w:eastAsiaTheme="majorEastAsia"/>
          <w:b w:val="false"/>
          <w:bCs w:val="false"/>
        </w:rPr>
        <w:t>Wir müssen deshalb sowohl die geplante Veranstaltung als auch unsere Besuche bei Ihnen erneut verschieben und hoffen sehr, dass wir uns im Frühjahr doch noch treffen können.</w:t>
      </w:r>
    </w:p>
    <w:p>
      <w:pPr>
        <w:pStyle w:val="Normal"/>
        <w:rPr>
          <w:rStyle w:val="Strong"/>
          <w:rFonts w:eastAsia="" w:eastAsiaTheme="majorEastAsia"/>
          <w:b w:val="false"/>
          <w:b w:val="false"/>
          <w:bCs w:val="false"/>
        </w:rPr>
      </w:pPr>
      <w:r>
        <w:rPr>
          <w:rFonts w:eastAsia="" w:eastAsiaTheme="majorEastAsia"/>
          <w:b w:val="false"/>
          <w:bCs w:val="false"/>
        </w:rPr>
      </w:r>
    </w:p>
    <w:p>
      <w:pPr>
        <w:pStyle w:val="Normal"/>
        <w:rPr>
          <w:rStyle w:val="Strong"/>
          <w:rFonts w:eastAsia="" w:eastAsiaTheme="majorEastAsia"/>
          <w:b w:val="false"/>
          <w:b w:val="false"/>
          <w:bCs w:val="false"/>
        </w:rPr>
      </w:pPr>
      <w:r>
        <w:rPr>
          <w:rStyle w:val="Strong"/>
          <w:rFonts w:eastAsia="" w:eastAsiaTheme="majorEastAsia"/>
          <w:b w:val="false"/>
          <w:bCs w:val="false"/>
        </w:rPr>
        <w:t>Auf eine wichtige eigene Angelegenheit möchten wir Sie noch hinweisen:</w:t>
      </w:r>
    </w:p>
    <w:p>
      <w:pPr>
        <w:pStyle w:val="Normal"/>
        <w:rPr>
          <w:rStyle w:val="Strong"/>
          <w:rFonts w:eastAsia="" w:eastAsiaTheme="majorEastAsia"/>
          <w:b w:val="false"/>
          <w:b w:val="false"/>
          <w:bCs w:val="false"/>
        </w:rPr>
      </w:pPr>
      <w:r>
        <w:rPr>
          <w:rFonts w:eastAsia="" w:eastAsiaTheme="majorEastAsia"/>
          <w:b w:val="false"/>
          <w:bCs w:val="false"/>
        </w:rPr>
      </w:r>
    </w:p>
    <w:p>
      <w:pPr>
        <w:pStyle w:val="Normal"/>
        <w:rPr>
          <w:rStyle w:val="Strong"/>
          <w:rFonts w:eastAsia="" w:eastAsiaTheme="majorEastAsia"/>
          <w:b w:val="false"/>
          <w:b w:val="false"/>
          <w:bCs w:val="false"/>
        </w:rPr>
      </w:pPr>
      <w:r>
        <w:rPr>
          <w:rStyle w:val="Strong"/>
          <w:rFonts w:eastAsia="" w:eastAsiaTheme="majorEastAsia"/>
          <w:b w:val="false"/>
          <w:bCs w:val="false"/>
        </w:rPr>
        <w:t xml:space="preserve">Sicherlich ist Ihnen bekannt, dass vom 14.-18.3.2022 die Seniorenvertretungswahl in ganz Berlin durchgeführt wird. Auch für den Bezirk Mitte treten wieder alte und neue Gesichter an, die sich gerne ehrenamtlich für die Generation 60plus einsetzen wollen. Versäumen Sie es nicht, die Wahlbenachrichtigung, die Sie vom Bezirksamt zur Wahl erhalten haben, auch zu nutzen und gehen Sie </w:t>
      </w:r>
      <w:r>
        <w:rPr>
          <w:rStyle w:val="Strong"/>
          <w:rFonts w:eastAsia="" w:eastAsiaTheme="majorEastAsia"/>
          <w:b w:val="false"/>
          <w:bCs w:val="false"/>
          <w:u w:val="single"/>
        </w:rPr>
        <w:t>Ihre</w:t>
      </w:r>
      <w:r>
        <w:rPr>
          <w:rStyle w:val="Strong"/>
          <w:rFonts w:eastAsia="" w:eastAsiaTheme="majorEastAsia"/>
          <w:b w:val="false"/>
          <w:bCs w:val="false"/>
        </w:rPr>
        <w:t xml:space="preserve"> Interessenvertretung wählen. Das geht auch per Briefwahl! </w:t>
      </w:r>
    </w:p>
    <w:p>
      <w:pPr>
        <w:pStyle w:val="Normal"/>
        <w:rPr>
          <w:rStyle w:val="Strong"/>
          <w:rFonts w:eastAsia="" w:eastAsiaTheme="majorEastAsia"/>
          <w:b w:val="false"/>
          <w:b w:val="false"/>
          <w:bCs w:val="false"/>
        </w:rPr>
      </w:pPr>
      <w:r>
        <w:rPr>
          <w:rStyle w:val="Strong"/>
          <w:rFonts w:eastAsia="" w:eastAsiaTheme="majorEastAsia"/>
          <w:b w:val="false"/>
          <w:bCs w:val="false"/>
        </w:rPr>
        <w:t>Nähere Informationen erhalten Sie auf der Webseite der Seniorenvertretung Mitte, die einen Link zur Webseite des Bezirksamtes hat. Dort können Sie alles Erforderliche nachlesen:</w:t>
      </w:r>
    </w:p>
    <w:p>
      <w:pPr>
        <w:pStyle w:val="Normal"/>
        <w:rPr>
          <w:rStyle w:val="Strong"/>
          <w:rFonts w:eastAsia="" w:eastAsiaTheme="majorEastAsia"/>
          <w:b w:val="false"/>
          <w:b w:val="false"/>
          <w:bCs w:val="false"/>
        </w:rPr>
      </w:pPr>
      <w:r>
        <w:rPr>
          <w:rFonts w:eastAsia="" w:eastAsiaTheme="majorEastAsia"/>
          <w:b w:val="false"/>
          <w:bCs w:val="false"/>
        </w:rPr>
      </w:r>
    </w:p>
    <w:p>
      <w:pPr>
        <w:pStyle w:val="Normal"/>
        <w:rPr>
          <w:rStyle w:val="Strong"/>
          <w:rFonts w:eastAsia="" w:eastAsiaTheme="majorEastAsia"/>
        </w:rPr>
      </w:pPr>
      <w:r>
        <w:rPr>
          <w:rStyle w:val="Strong"/>
          <w:rFonts w:eastAsia="" w:eastAsiaTheme="majorEastAsia"/>
        </w:rPr>
        <w:t>www.Seniorenvertretung Mitte-Berlin.de</w:t>
      </w:r>
    </w:p>
    <w:p>
      <w:pPr>
        <w:pStyle w:val="Normal"/>
        <w:rPr>
          <w:rStyle w:val="Strong"/>
          <w:rFonts w:eastAsia="" w:eastAsiaTheme="majorEastAsia"/>
        </w:rPr>
      </w:pPr>
      <w:r>
        <w:rPr>
          <w:rFonts w:eastAsia="" w:eastAsiaTheme="majorEastAsia"/>
        </w:rPr>
      </w:r>
    </w:p>
    <w:p>
      <w:pPr>
        <w:pStyle w:val="Normal"/>
        <w:rPr>
          <w:rStyle w:val="Strong"/>
          <w:rFonts w:eastAsia="" w:eastAsiaTheme="majorEastAsia"/>
          <w:b w:val="false"/>
          <w:b w:val="false"/>
          <w:bCs w:val="false"/>
        </w:rPr>
      </w:pPr>
      <w:r>
        <w:rPr>
          <w:rStyle w:val="Strong"/>
          <w:rFonts w:eastAsia="" w:eastAsiaTheme="majorEastAsia"/>
          <w:b w:val="false"/>
          <w:bCs w:val="false"/>
        </w:rPr>
        <w:t>Mit freundlichen Grüßen</w:t>
      </w:r>
    </w:p>
    <w:p>
      <w:pPr>
        <w:pStyle w:val="Normal"/>
        <w:jc w:val="both"/>
        <w:rPr>
          <w:rStyle w:val="Strong"/>
          <w:rFonts w:eastAsia="" w:eastAsiaTheme="majorEastAsia"/>
          <w:b w:val="false"/>
          <w:b w:val="false"/>
          <w:bCs w:val="false"/>
        </w:rPr>
      </w:pPr>
      <w:r>
        <w:rPr>
          <w:rFonts w:eastAsia="" w:eastAsiaTheme="majorEastAsia"/>
          <w:b w:val="false"/>
          <w:bCs w:val="false"/>
        </w:rPr>
      </w:r>
    </w:p>
    <w:p>
      <w:pPr>
        <w:pStyle w:val="Normal"/>
        <w:rPr>
          <w:rStyle w:val="Strong"/>
          <w:rFonts w:eastAsia="" w:eastAsiaTheme="majorEastAsia"/>
          <w:b w:val="false"/>
          <w:b w:val="false"/>
          <w:bCs w:val="false"/>
        </w:rPr>
      </w:pPr>
      <w:r>
        <w:rPr>
          <w:rStyle w:val="Strong"/>
          <w:rFonts w:eastAsia="" w:eastAsiaTheme="majorEastAsia"/>
          <w:b w:val="false"/>
          <w:bCs w:val="false"/>
        </w:rPr>
        <w:t>Carola Dötschel</w:t>
        <w:tab/>
        <w:t xml:space="preserve">        Reinhard Rebhan       Ursel Wenzel</w:t>
      </w:r>
    </w:p>
    <w:p>
      <w:pPr>
        <w:pStyle w:val="Normal"/>
        <w:ind w:left="2127" w:firstLine="363"/>
        <w:rPr>
          <w:rStyle w:val="Strong"/>
          <w:rFonts w:eastAsia="" w:eastAsiaTheme="majorEastAsia"/>
          <w:b w:val="false"/>
          <w:b w:val="false"/>
          <w:bCs w:val="false"/>
        </w:rPr>
      </w:pPr>
      <w:r>
        <w:rPr>
          <w:rStyle w:val="Strong"/>
          <w:rFonts w:eastAsia="" w:eastAsiaTheme="majorEastAsia"/>
          <w:b w:val="false"/>
          <w:bCs w:val="false"/>
        </w:rPr>
        <w:t>AG Bewohnerbeiräte                                                                                                                                                Seniorenvertretung Mitte von Berlin</w:t>
      </w:r>
    </w:p>
    <w:p>
      <w:pPr>
        <w:pStyle w:val="Normal"/>
        <w:rPr>
          <w:rStyle w:val="Strong"/>
          <w:rFonts w:eastAsia="" w:eastAsiaTheme="majorEastAsia"/>
          <w:b w:val="false"/>
          <w:b w:val="false"/>
          <w:bCs w:val="false"/>
        </w:rPr>
      </w:pPr>
      <w:r>
        <w:rPr>
          <w:rStyle w:val="Strong"/>
          <w:rFonts w:eastAsia="" w:eastAsiaTheme="majorEastAsia"/>
          <w:b w:val="false"/>
          <w:bCs w:val="false"/>
        </w:rPr>
        <w:t>Elisabeth Graff</w:t>
      </w:r>
    </w:p>
    <w:p>
      <w:pPr>
        <w:pStyle w:val="Normal"/>
        <w:rPr>
          <w:rFonts w:eastAsia="" w:eastAsiaTheme="majorEastAsia"/>
        </w:rPr>
      </w:pPr>
      <w:r>
        <w:rPr>
          <w:rStyle w:val="Strong"/>
          <w:rFonts w:eastAsia="" w:eastAsiaTheme="majorEastAsia"/>
          <w:b w:val="false"/>
          <w:bCs w:val="false"/>
        </w:rPr>
        <w:t>Vorsitzende der Seniorenvertretung Mitte von Berlin</w:t>
      </w:r>
    </w:p>
    <w:sectPr>
      <w:headerReference w:type="default" r:id="rId2"/>
      <w:headerReference w:type="first" r:id="rId3"/>
      <w:footerReference w:type="default" r:id="rId4"/>
      <w:footerReference w:type="first" r:id="rId5"/>
      <w:type w:val="nextPage"/>
      <w:pgSz w:w="11906" w:h="16838"/>
      <w:pgMar w:left="1418" w:right="843" w:header="567" w:top="709" w:footer="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2737" w:type="dxa"/>
      <w:jc w:val="left"/>
      <w:tblInd w:w="0" w:type="dxa"/>
      <w:tblCellMar>
        <w:top w:w="0" w:type="dxa"/>
        <w:left w:w="0" w:type="dxa"/>
        <w:bottom w:w="0" w:type="dxa"/>
        <w:right w:w="0" w:type="dxa"/>
      </w:tblCellMar>
      <w:tblLook w:val="04a0"/>
    </w:tblPr>
    <w:tblGrid>
      <w:gridCol w:w="2975"/>
      <w:gridCol w:w="3546"/>
      <w:gridCol w:w="19"/>
      <w:gridCol w:w="3099"/>
      <w:gridCol w:w="3098"/>
    </w:tblGrid>
    <w:tr>
      <w:trPr>
        <w:trHeight w:val="1566" w:hRule="exact"/>
      </w:trPr>
      <w:tc>
        <w:tcPr>
          <w:tcW w:w="2975" w:type="dxa"/>
          <w:tcBorders/>
        </w:tcPr>
        <w:p>
          <w:pPr>
            <w:pStyle w:val="Normal"/>
            <w:widowControl w:val="false"/>
            <w:tabs>
              <w:tab w:val="clear" w:pos="709"/>
              <w:tab w:val="left" w:pos="1418" w:leader="none"/>
            </w:tabs>
            <w:spacing w:lineRule="auto" w:line="276"/>
            <w:rPr>
              <w:b/>
              <w:b/>
              <w:sz w:val="14"/>
            </w:rPr>
          </w:pPr>
          <w:r>
            <mc:AlternateContent>
              <mc:Choice Requires="wps">
                <w:drawing>
                  <wp:anchor behindDoc="1" distT="0" distB="0" distL="0" distR="0" simplePos="0" locked="0" layoutInCell="1" allowOverlap="1" relativeHeight="2">
                    <wp:simplePos x="0" y="0"/>
                    <wp:positionH relativeFrom="column">
                      <wp:posOffset>0</wp:posOffset>
                    </wp:positionH>
                    <wp:positionV relativeFrom="paragraph">
                      <wp:posOffset>635</wp:posOffset>
                    </wp:positionV>
                    <wp:extent cx="130810" cy="15240"/>
                    <wp:effectExtent l="0" t="0" r="0" b="0"/>
                    <wp:wrapSquare wrapText="largest"/>
                    <wp:docPr id="5" name="Rahmen1"/>
                    <a:graphic xmlns:a="http://schemas.openxmlformats.org/drawingml/2006/main">
                      <a:graphicData uri="http://schemas.microsoft.com/office/word/2010/wordprocessingShape">
                        <wps:wsp>
                          <wps:cNvSpPr/>
                          <wps:spPr>
                            <a:xfrm>
                              <a:off x="0" y="0"/>
                              <a:ext cx="130320" cy="14760"/>
                            </a:xfrm>
                            <a:prstGeom prst="rect">
                              <a:avLst/>
                            </a:prstGeom>
                            <a:noFill/>
                            <a:ln>
                              <a:noFill/>
                            </a:ln>
                          </wps:spPr>
                          <wps:style>
                            <a:lnRef idx="0"/>
                            <a:fillRef idx="0"/>
                            <a:effectRef idx="0"/>
                            <a:fontRef idx="minor"/>
                          </wps:style>
                          <wps:txbx>
                            <w:txbxContent>
                              <w:p>
                                <w:pPr>
                                  <w:pStyle w:val="Fuzeile"/>
                                  <w:widowControl w:val="false"/>
                                  <w:jc w:val="cen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lIns="0" rIns="0" tIns="0" bIns="0">
                            <a:spAutoFit/>
                          </wps:bodyPr>
                        </wps:wsp>
                      </a:graphicData>
                    </a:graphic>
                  </wp:anchor>
                </w:drawing>
              </mc:Choice>
              <mc:Fallback>
                <w:pict>
                  <v:rect id="shape_0" ID="Rahmen1" fillcolor="white" stroked="f" style="position:absolute;margin-left:305pt;margin-top:62.05pt;width:10.2pt;height:1.1pt">
                    <w10:wrap type="square"/>
                    <v:fill o:detectmouseclick="t" type="solid" color2="black" opacity="0"/>
                    <v:stroke color="#3465a4" joinstyle="round" endcap="flat"/>
                    <v:textbox>
                      <w:txbxContent>
                        <w:p>
                          <w:pPr>
                            <w:pStyle w:val="Fuzeile"/>
                            <w:widowControl w:val="false"/>
                            <w:jc w:val="cen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v:rect>
                </w:pict>
              </mc:Fallback>
            </mc:AlternateContent>
          </w:r>
          <w:r>
            <w:rPr>
              <w:b/>
              <w:sz w:val="14"/>
            </w:rPr>
            <w:t>Seniorenbüro</w:t>
          </w:r>
        </w:p>
        <w:p>
          <w:pPr>
            <w:pStyle w:val="Normal"/>
            <w:widowControl w:val="false"/>
            <w:tabs>
              <w:tab w:val="clear" w:pos="709"/>
              <w:tab w:val="left" w:pos="1418" w:leader="none"/>
            </w:tabs>
            <w:spacing w:lineRule="auto" w:line="276"/>
            <w:rPr>
              <w:sz w:val="14"/>
            </w:rPr>
          </w:pPr>
          <w:r>
            <w:rPr>
              <w:sz w:val="14"/>
            </w:rPr>
            <w:t>Rathaus Tiergarten</w:t>
          </w:r>
        </w:p>
        <w:p>
          <w:pPr>
            <w:pStyle w:val="Normal"/>
            <w:widowControl w:val="false"/>
            <w:tabs>
              <w:tab w:val="clear" w:pos="709"/>
              <w:tab w:val="left" w:pos="1418" w:leader="none"/>
            </w:tabs>
            <w:spacing w:lineRule="auto" w:line="276"/>
            <w:rPr>
              <w:sz w:val="14"/>
            </w:rPr>
          </w:pPr>
          <w:r>
            <w:rPr>
              <w:sz w:val="14"/>
            </w:rPr>
            <w:t>Zimmer 258</w:t>
          </w:r>
        </w:p>
        <w:p>
          <w:pPr>
            <w:pStyle w:val="Normal"/>
            <w:widowControl w:val="false"/>
            <w:tabs>
              <w:tab w:val="clear" w:pos="709"/>
              <w:tab w:val="left" w:pos="1418" w:leader="none"/>
            </w:tabs>
            <w:spacing w:lineRule="auto" w:line="276"/>
            <w:rPr>
              <w:sz w:val="14"/>
            </w:rPr>
          </w:pPr>
          <w:r>
            <w:rPr>
              <w:sz w:val="14"/>
            </w:rPr>
            <w:t>Mathilde-Jacob-Platz 1</w:t>
          </w:r>
        </w:p>
        <w:p>
          <w:pPr>
            <w:pStyle w:val="Normal"/>
            <w:widowControl w:val="false"/>
            <w:tabs>
              <w:tab w:val="clear" w:pos="709"/>
              <w:tab w:val="left" w:pos="1418" w:leader="none"/>
            </w:tabs>
            <w:spacing w:lineRule="auto" w:line="276"/>
            <w:rPr>
              <w:sz w:val="14"/>
            </w:rPr>
          </w:pPr>
          <w:r>
            <w:rPr>
              <w:sz w:val="14"/>
            </w:rPr>
            <w:t>10551 Berlin</w:t>
          </w:r>
        </w:p>
        <w:p>
          <w:pPr>
            <w:pStyle w:val="Normal"/>
            <w:widowControl w:val="false"/>
            <w:tabs>
              <w:tab w:val="clear" w:pos="709"/>
              <w:tab w:val="left" w:pos="1418" w:leader="none"/>
            </w:tabs>
            <w:rPr>
              <w:b/>
              <w:b/>
              <w:sz w:val="14"/>
            </w:rPr>
          </w:pPr>
          <w:r>
            <w:rPr>
              <w:sz w:val="14"/>
            </w:rPr>
            <w:t>Tel. 030 / 9018-32733</w:t>
          </w:r>
        </w:p>
      </w:tc>
      <w:tc>
        <w:tcPr>
          <w:tcW w:w="3546" w:type="dxa"/>
          <w:tcBorders/>
        </w:tcPr>
        <w:p>
          <w:pPr>
            <w:pStyle w:val="Normal"/>
            <w:widowControl w:val="false"/>
            <w:tabs>
              <w:tab w:val="clear" w:pos="709"/>
              <w:tab w:val="left" w:pos="1418" w:leader="none"/>
            </w:tabs>
            <w:spacing w:lineRule="auto" w:line="276"/>
            <w:jc w:val="center"/>
            <w:rPr>
              <w:sz w:val="14"/>
            </w:rPr>
          </w:pPr>
          <w:r>
            <w:rPr>
              <w:b/>
              <w:sz w:val="14"/>
            </w:rPr>
            <w:t>Verkehrsverbindungen</w:t>
          </w:r>
        </w:p>
        <w:p>
          <w:pPr>
            <w:pStyle w:val="Normal"/>
            <w:widowControl w:val="false"/>
            <w:tabs>
              <w:tab w:val="clear" w:pos="709"/>
              <w:tab w:val="left" w:pos="426" w:leader="none"/>
            </w:tabs>
            <w:spacing w:lineRule="auto" w:line="276"/>
            <w:ind w:left="423" w:hanging="423"/>
            <w:jc w:val="center"/>
            <w:rPr>
              <w:sz w:val="14"/>
            </w:rPr>
          </w:pPr>
          <w:r>
            <w:rPr>
              <w:sz w:val="14"/>
            </w:rPr>
            <w:t>U9 Bahnhof Turmstraße</w:t>
          </w:r>
        </w:p>
        <w:p>
          <w:pPr>
            <w:pStyle w:val="Normal"/>
            <w:widowControl w:val="false"/>
            <w:tabs>
              <w:tab w:val="clear" w:pos="709"/>
              <w:tab w:val="left" w:pos="426" w:leader="none"/>
            </w:tabs>
            <w:spacing w:lineRule="auto" w:line="276"/>
            <w:ind w:left="423" w:hanging="423"/>
            <w:jc w:val="center"/>
            <w:rPr>
              <w:sz w:val="14"/>
            </w:rPr>
          </w:pPr>
          <w:r>
            <w:rPr>
              <w:sz w:val="14"/>
            </w:rPr>
            <w:t>Bus 101 Turmstraße</w:t>
          </w:r>
        </w:p>
        <w:p>
          <w:pPr>
            <w:pStyle w:val="Normal"/>
            <w:widowControl w:val="false"/>
            <w:tabs>
              <w:tab w:val="clear" w:pos="709"/>
              <w:tab w:val="left" w:pos="426" w:leader="none"/>
            </w:tabs>
            <w:spacing w:lineRule="auto" w:line="276"/>
            <w:ind w:left="423" w:hanging="423"/>
            <w:jc w:val="center"/>
            <w:rPr>
              <w:sz w:val="14"/>
            </w:rPr>
          </w:pPr>
          <w:r>
            <w:rPr>
              <w:sz w:val="14"/>
            </w:rPr>
            <w:t>Bus M27, 123, 245</w:t>
          </w:r>
        </w:p>
        <w:p>
          <w:pPr>
            <w:pStyle w:val="Normal"/>
            <w:widowControl w:val="false"/>
            <w:tabs>
              <w:tab w:val="clear" w:pos="709"/>
              <w:tab w:val="left" w:pos="426" w:leader="none"/>
            </w:tabs>
            <w:spacing w:lineRule="auto" w:line="276"/>
            <w:ind w:left="423" w:hanging="423"/>
            <w:jc w:val="center"/>
            <w:rPr>
              <w:sz w:val="14"/>
            </w:rPr>
          </w:pPr>
          <w:r>
            <w:rPr>
              <w:sz w:val="14"/>
            </w:rPr>
            <w:t>Rathaus Tiergarten</w:t>
          </w:r>
        </w:p>
      </w:tc>
      <w:tc>
        <w:tcPr>
          <w:tcW w:w="19" w:type="dxa"/>
          <w:tcBorders/>
        </w:tcPr>
        <w:p>
          <w:pPr>
            <w:pStyle w:val="Normal"/>
            <w:widowControl w:val="false"/>
            <w:shd w:val="clear" w:color="auto" w:fill="FFFFFF"/>
            <w:tabs>
              <w:tab w:val="clear" w:pos="709"/>
              <w:tab w:val="left" w:pos="1417" w:leader="none"/>
            </w:tabs>
            <w:spacing w:lineRule="auto" w:line="276"/>
            <w:ind w:right="30" w:hanging="0"/>
            <w:rPr>
              <w:rFonts w:cs="Times New Roman"/>
              <w:b/>
              <w:b/>
              <w:sz w:val="14"/>
              <w:szCs w:val="20"/>
            </w:rPr>
          </w:pPr>
          <w:r>
            <w:rPr>
              <w:rFonts w:cs="Times New Roman"/>
              <w:b/>
              <w:sz w:val="14"/>
              <w:szCs w:val="20"/>
            </w:rPr>
          </w:r>
        </w:p>
      </w:tc>
      <w:tc>
        <w:tcPr>
          <w:tcW w:w="3099" w:type="dxa"/>
          <w:tcBorders/>
        </w:tcPr>
        <w:p>
          <w:pPr>
            <w:pStyle w:val="Normal"/>
            <w:widowControl w:val="false"/>
            <w:shd w:val="clear" w:color="auto" w:fill="FFFFFF"/>
            <w:overflowPunct w:val="false"/>
            <w:spacing w:lineRule="auto" w:line="276"/>
            <w:ind w:right="30" w:hanging="0"/>
            <w:jc w:val="right"/>
            <w:rPr>
              <w:b/>
              <w:b/>
              <w:sz w:val="14"/>
              <w:szCs w:val="14"/>
            </w:rPr>
          </w:pPr>
          <w:r>
            <w:rPr>
              <w:b/>
              <w:sz w:val="14"/>
              <w:szCs w:val="14"/>
            </w:rPr>
            <w:t>Elektronische  Kontakte</w:t>
          </w:r>
        </w:p>
        <w:p>
          <w:pPr>
            <w:pStyle w:val="Normal"/>
            <w:widowControl w:val="false"/>
            <w:shd w:val="clear" w:color="auto" w:fill="FFFFFF"/>
            <w:overflowPunct w:val="false"/>
            <w:spacing w:lineRule="auto" w:line="276"/>
            <w:ind w:right="30" w:hanging="0"/>
            <w:jc w:val="right"/>
            <w:rPr>
              <w:b/>
              <w:b/>
              <w:sz w:val="14"/>
              <w:szCs w:val="14"/>
            </w:rPr>
          </w:pPr>
          <w:r>
            <w:rPr>
              <w:b/>
              <w:sz w:val="14"/>
              <w:szCs w:val="14"/>
            </w:rPr>
            <w:t>Seniorenvertretung@ba-mitte.berlin.de</w:t>
          </w:r>
        </w:p>
        <w:p>
          <w:pPr>
            <w:pStyle w:val="Normal"/>
            <w:widowControl w:val="false"/>
            <w:shd w:val="clear" w:color="auto" w:fill="FFFFFF"/>
            <w:overflowPunct w:val="false"/>
            <w:spacing w:lineRule="auto" w:line="276"/>
            <w:ind w:right="30" w:hanging="0"/>
            <w:jc w:val="right"/>
            <w:rPr>
              <w:b/>
              <w:b/>
              <w:sz w:val="14"/>
              <w:szCs w:val="14"/>
            </w:rPr>
          </w:pPr>
          <w:r>
            <w:rPr>
              <w:b/>
              <w:sz w:val="14"/>
              <w:szCs w:val="14"/>
            </w:rPr>
            <w:drawing>
              <wp:anchor behindDoc="1" distT="0" distB="0" distL="0" distR="0" simplePos="0" locked="0" layoutInCell="1" allowOverlap="1" relativeHeight="0">
                <wp:simplePos x="0" y="0"/>
                <wp:positionH relativeFrom="column">
                  <wp:posOffset>1478280</wp:posOffset>
                </wp:positionH>
                <wp:positionV relativeFrom="paragraph">
                  <wp:posOffset>17780</wp:posOffset>
                </wp:positionV>
                <wp:extent cx="498475" cy="491490"/>
                <wp:effectExtent l="0" t="0" r="0" b="0"/>
                <wp:wrapNone/>
                <wp:docPr id="7"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descr=""/>
                        <pic:cNvPicPr>
                          <a:picLocks noChangeAspect="1" noChangeArrowheads="1"/>
                        </pic:cNvPicPr>
                      </pic:nvPicPr>
                      <pic:blipFill>
                        <a:blip r:embed="rId1"/>
                        <a:stretch>
                          <a:fillRect/>
                        </a:stretch>
                      </pic:blipFill>
                      <pic:spPr bwMode="auto">
                        <a:xfrm>
                          <a:off x="0" y="0"/>
                          <a:ext cx="498475" cy="491490"/>
                        </a:xfrm>
                        <a:prstGeom prst="rect">
                          <a:avLst/>
                        </a:prstGeom>
                      </pic:spPr>
                    </pic:pic>
                  </a:graphicData>
                </a:graphic>
              </wp:anchor>
            </w:drawing>
          </w:r>
        </w:p>
      </w:tc>
      <w:tc>
        <w:tcPr>
          <w:tcW w:w="3098" w:type="dxa"/>
          <w:tcBorders/>
        </w:tcPr>
        <w:p>
          <w:pPr>
            <w:pStyle w:val="Normal"/>
            <w:widowControl w:val="false"/>
            <w:shd w:val="clear" w:color="auto" w:fill="FFFFFF"/>
            <w:overflowPunct w:val="false"/>
            <w:spacing w:lineRule="auto" w:line="276"/>
            <w:ind w:right="30" w:hanging="0"/>
            <w:rPr>
              <w:b/>
              <w:b/>
              <w:sz w:val="14"/>
              <w:szCs w:val="14"/>
            </w:rPr>
          </w:pPr>
          <w:r>
            <w:rPr>
              <w:b/>
              <w:sz w:val="14"/>
              <w:szCs w:val="14"/>
            </w:rPr>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left"/>
      <w:tblInd w:w="0" w:type="dxa"/>
      <w:tblCellMar>
        <w:top w:w="0" w:type="dxa"/>
        <w:left w:w="0" w:type="dxa"/>
        <w:bottom w:w="0" w:type="dxa"/>
        <w:right w:w="0" w:type="dxa"/>
      </w:tblCellMar>
      <w:tblLook w:val="04a0"/>
    </w:tblPr>
    <w:tblGrid>
      <w:gridCol w:w="2976"/>
      <w:gridCol w:w="3544"/>
      <w:gridCol w:w="21"/>
      <w:gridCol w:w="3097"/>
    </w:tblGrid>
    <w:tr>
      <w:trPr>
        <w:trHeight w:val="1566" w:hRule="exact"/>
      </w:trPr>
      <w:tc>
        <w:tcPr>
          <w:tcW w:w="2976" w:type="dxa"/>
          <w:tcBorders/>
        </w:tcPr>
        <w:p>
          <w:pPr>
            <w:pStyle w:val="Normal"/>
            <w:widowControl w:val="false"/>
            <w:tabs>
              <w:tab w:val="clear" w:pos="709"/>
              <w:tab w:val="left" w:pos="1418" w:leader="none"/>
            </w:tabs>
            <w:spacing w:lineRule="auto" w:line="276"/>
            <w:rPr>
              <w:b/>
              <w:b/>
              <w:sz w:val="14"/>
            </w:rPr>
          </w:pPr>
          <w:r>
            <w:rPr>
              <w:b/>
              <w:sz w:val="14"/>
            </w:rPr>
            <w:t>Seniorenbüro</w:t>
          </w:r>
        </w:p>
        <w:p>
          <w:pPr>
            <w:pStyle w:val="Normal"/>
            <w:widowControl w:val="false"/>
            <w:tabs>
              <w:tab w:val="clear" w:pos="709"/>
              <w:tab w:val="left" w:pos="1418" w:leader="none"/>
            </w:tabs>
            <w:spacing w:lineRule="auto" w:line="276"/>
            <w:rPr>
              <w:sz w:val="14"/>
            </w:rPr>
          </w:pPr>
          <w:r>
            <w:rPr>
              <w:sz w:val="14"/>
            </w:rPr>
            <w:t>Rathaus Tiergarten</w:t>
          </w:r>
        </w:p>
        <w:p>
          <w:pPr>
            <w:pStyle w:val="Normal"/>
            <w:widowControl w:val="false"/>
            <w:tabs>
              <w:tab w:val="clear" w:pos="709"/>
              <w:tab w:val="left" w:pos="1418" w:leader="none"/>
            </w:tabs>
            <w:spacing w:lineRule="auto" w:line="276"/>
            <w:rPr>
              <w:sz w:val="14"/>
            </w:rPr>
          </w:pPr>
          <w:r>
            <w:rPr>
              <w:sz w:val="14"/>
            </w:rPr>
            <w:t>Zimmer 258</w:t>
          </w:r>
        </w:p>
        <w:p>
          <w:pPr>
            <w:pStyle w:val="Normal"/>
            <w:widowControl w:val="false"/>
            <w:tabs>
              <w:tab w:val="clear" w:pos="709"/>
              <w:tab w:val="left" w:pos="1418" w:leader="none"/>
            </w:tabs>
            <w:spacing w:lineRule="auto" w:line="276"/>
            <w:rPr>
              <w:sz w:val="14"/>
            </w:rPr>
          </w:pPr>
          <w:r>
            <w:rPr>
              <w:sz w:val="14"/>
            </w:rPr>
            <w:t>Mathilde-Jacob-Platz 1</w:t>
          </w:r>
        </w:p>
        <w:p>
          <w:pPr>
            <w:pStyle w:val="Normal"/>
            <w:widowControl w:val="false"/>
            <w:tabs>
              <w:tab w:val="clear" w:pos="709"/>
              <w:tab w:val="left" w:pos="1418" w:leader="none"/>
            </w:tabs>
            <w:spacing w:lineRule="auto" w:line="276"/>
            <w:rPr>
              <w:sz w:val="14"/>
            </w:rPr>
          </w:pPr>
          <w:r>
            <w:rPr>
              <w:sz w:val="14"/>
            </w:rPr>
            <w:t>10551 Berlin</w:t>
          </w:r>
        </w:p>
        <w:p>
          <w:pPr>
            <w:pStyle w:val="Normal"/>
            <w:widowControl w:val="false"/>
            <w:tabs>
              <w:tab w:val="clear" w:pos="709"/>
              <w:tab w:val="left" w:pos="1418" w:leader="none"/>
            </w:tabs>
            <w:spacing w:lineRule="auto" w:line="276"/>
            <w:rPr>
              <w:sz w:val="14"/>
            </w:rPr>
          </w:pPr>
          <w:r>
            <w:rPr>
              <w:sz w:val="14"/>
            </w:rPr>
            <w:t>Tel. 030 / 9018-32733</w:t>
          </w:r>
        </w:p>
      </w:tc>
      <w:tc>
        <w:tcPr>
          <w:tcW w:w="3544" w:type="dxa"/>
          <w:tcBorders/>
        </w:tcPr>
        <w:p>
          <w:pPr>
            <w:pStyle w:val="Normal"/>
            <w:widowControl w:val="false"/>
            <w:tabs>
              <w:tab w:val="clear" w:pos="709"/>
              <w:tab w:val="left" w:pos="1418" w:leader="none"/>
            </w:tabs>
            <w:spacing w:lineRule="auto" w:line="276"/>
            <w:jc w:val="center"/>
            <w:rPr>
              <w:sz w:val="14"/>
            </w:rPr>
          </w:pPr>
          <w:r>
            <w:rPr>
              <w:b/>
              <w:sz w:val="14"/>
            </w:rPr>
            <w:t>Verkehrsverbindungen</w:t>
          </w:r>
        </w:p>
        <w:p>
          <w:pPr>
            <w:pStyle w:val="Normal"/>
            <w:widowControl w:val="false"/>
            <w:tabs>
              <w:tab w:val="clear" w:pos="709"/>
              <w:tab w:val="left" w:pos="426" w:leader="none"/>
            </w:tabs>
            <w:spacing w:lineRule="auto" w:line="276"/>
            <w:ind w:left="423" w:hanging="423"/>
            <w:jc w:val="center"/>
            <w:rPr>
              <w:sz w:val="14"/>
            </w:rPr>
          </w:pPr>
          <w:r>
            <w:rPr>
              <w:sz w:val="14"/>
            </w:rPr>
            <w:t>U9 Bahnhof Turmstraße</w:t>
          </w:r>
        </w:p>
        <w:p>
          <w:pPr>
            <w:pStyle w:val="Normal"/>
            <w:widowControl w:val="false"/>
            <w:tabs>
              <w:tab w:val="clear" w:pos="709"/>
              <w:tab w:val="left" w:pos="426" w:leader="none"/>
            </w:tabs>
            <w:spacing w:lineRule="auto" w:line="276"/>
            <w:ind w:left="423" w:hanging="423"/>
            <w:jc w:val="center"/>
            <w:rPr>
              <w:sz w:val="14"/>
            </w:rPr>
          </w:pPr>
          <w:r>
            <w:rPr>
              <w:sz w:val="14"/>
            </w:rPr>
            <w:t>Bus 101 Turmstraße</w:t>
          </w:r>
        </w:p>
        <w:p>
          <w:pPr>
            <w:pStyle w:val="Normal"/>
            <w:widowControl w:val="false"/>
            <w:tabs>
              <w:tab w:val="clear" w:pos="709"/>
              <w:tab w:val="left" w:pos="426" w:leader="none"/>
            </w:tabs>
            <w:spacing w:lineRule="auto" w:line="276"/>
            <w:ind w:left="423" w:hanging="423"/>
            <w:jc w:val="center"/>
            <w:rPr>
              <w:sz w:val="14"/>
            </w:rPr>
          </w:pPr>
          <w:r>
            <w:rPr>
              <w:sz w:val="14"/>
            </w:rPr>
            <w:t>Bus M27, 123, 245</w:t>
          </w:r>
        </w:p>
        <w:p>
          <w:pPr>
            <w:pStyle w:val="Normal"/>
            <w:widowControl w:val="false"/>
            <w:tabs>
              <w:tab w:val="clear" w:pos="709"/>
              <w:tab w:val="left" w:pos="426" w:leader="none"/>
            </w:tabs>
            <w:spacing w:lineRule="auto" w:line="276"/>
            <w:ind w:left="423" w:hanging="423"/>
            <w:jc w:val="center"/>
            <w:rPr>
              <w:sz w:val="14"/>
            </w:rPr>
          </w:pPr>
          <w:r>
            <w:rPr>
              <w:sz w:val="14"/>
            </w:rPr>
            <w:t>Rathaus Tiergarten</w:t>
          </w:r>
        </w:p>
      </w:tc>
      <w:tc>
        <w:tcPr>
          <w:tcW w:w="21" w:type="dxa"/>
          <w:tcBorders/>
        </w:tcPr>
        <w:p>
          <w:pPr>
            <w:pStyle w:val="Normal"/>
            <w:widowControl w:val="false"/>
            <w:shd w:val="clear" w:color="auto" w:fill="FFFFFF"/>
            <w:tabs>
              <w:tab w:val="clear" w:pos="709"/>
              <w:tab w:val="left" w:pos="1417" w:leader="none"/>
            </w:tabs>
            <w:spacing w:lineRule="auto" w:line="276"/>
            <w:ind w:right="30" w:hanging="0"/>
            <w:rPr>
              <w:rFonts w:cs="Times New Roman"/>
              <w:b/>
              <w:b/>
              <w:sz w:val="14"/>
              <w:szCs w:val="20"/>
            </w:rPr>
          </w:pPr>
          <w:r>
            <w:rPr>
              <w:rFonts w:cs="Times New Roman"/>
              <w:b/>
              <w:sz w:val="14"/>
              <w:szCs w:val="20"/>
            </w:rPr>
          </w:r>
        </w:p>
      </w:tc>
      <w:tc>
        <w:tcPr>
          <w:tcW w:w="3097" w:type="dxa"/>
          <w:tcBorders/>
        </w:tcPr>
        <w:p>
          <w:pPr>
            <w:pStyle w:val="Normal"/>
            <w:widowControl w:val="false"/>
            <w:shd w:val="clear" w:color="auto" w:fill="FFFFFF"/>
            <w:overflowPunct w:val="false"/>
            <w:spacing w:lineRule="auto" w:line="276"/>
            <w:ind w:right="30" w:hanging="0"/>
            <w:jc w:val="right"/>
            <w:rPr>
              <w:b/>
              <w:b/>
              <w:sz w:val="14"/>
              <w:szCs w:val="14"/>
            </w:rPr>
          </w:pPr>
          <w:r>
            <w:rPr>
              <w:b/>
              <w:sz w:val="14"/>
              <w:szCs w:val="14"/>
            </w:rPr>
            <w:t>Elektronische  Kontakte</w:t>
          </w:r>
        </w:p>
        <w:p>
          <w:pPr>
            <w:pStyle w:val="Normal"/>
            <w:widowControl w:val="false"/>
            <w:shd w:val="clear" w:color="auto" w:fill="FFFFFF"/>
            <w:overflowPunct w:val="false"/>
            <w:spacing w:lineRule="auto" w:line="276"/>
            <w:ind w:right="30" w:hanging="0"/>
            <w:jc w:val="right"/>
            <w:rPr>
              <w:b/>
              <w:b/>
              <w:sz w:val="14"/>
              <w:szCs w:val="14"/>
            </w:rPr>
          </w:pPr>
          <w:r>
            <w:rPr>
              <w:b/>
              <w:sz w:val="14"/>
              <w:szCs w:val="14"/>
            </w:rPr>
            <w:t>Seniorenvertretung@ba-mitte.berlin.de</w:t>
          </w:r>
        </w:p>
        <w:p>
          <w:pPr>
            <w:pStyle w:val="Normal"/>
            <w:widowControl w:val="false"/>
            <w:shd w:val="clear" w:color="auto" w:fill="FFFFFF"/>
            <w:overflowPunct w:val="false"/>
            <w:spacing w:lineRule="auto" w:line="276"/>
            <w:ind w:right="30" w:hanging="0"/>
            <w:rPr>
              <w:b/>
              <w:b/>
              <w:sz w:val="14"/>
              <w:szCs w:val="14"/>
            </w:rPr>
          </w:pPr>
          <w:r>
            <w:rPr>
              <w:b/>
              <w:sz w:val="14"/>
              <w:szCs w:val="14"/>
            </w:rPr>
            <w:drawing>
              <wp:anchor behindDoc="1" distT="0" distB="0" distL="0" distR="0" simplePos="0" locked="0" layoutInCell="1" allowOverlap="1" relativeHeight="6">
                <wp:simplePos x="0" y="0"/>
                <wp:positionH relativeFrom="column">
                  <wp:posOffset>1480185</wp:posOffset>
                </wp:positionH>
                <wp:positionV relativeFrom="paragraph">
                  <wp:posOffset>12700</wp:posOffset>
                </wp:positionV>
                <wp:extent cx="488950" cy="488950"/>
                <wp:effectExtent l="0" t="0" r="0" b="0"/>
                <wp:wrapNone/>
                <wp:docPr id="8"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2" descr=""/>
                        <pic:cNvPicPr>
                          <a:picLocks noChangeAspect="1" noChangeArrowheads="1"/>
                        </pic:cNvPicPr>
                      </pic:nvPicPr>
                      <pic:blipFill>
                        <a:blip r:embed="rId1"/>
                        <a:stretch>
                          <a:fillRect/>
                        </a:stretch>
                      </pic:blipFill>
                      <pic:spPr bwMode="auto">
                        <a:xfrm>
                          <a:off x="0" y="0"/>
                          <a:ext cx="488950" cy="488950"/>
                        </a:xfrm>
                        <a:prstGeom prst="rect">
                          <a:avLst/>
                        </a:prstGeom>
                      </pic:spPr>
                    </pic:pic>
                  </a:graphicData>
                </a:graphic>
              </wp:anchor>
            </w:drawing>
          </w:r>
        </w:p>
        <w:p>
          <w:pPr>
            <w:pStyle w:val="Normal"/>
            <w:widowControl w:val="false"/>
            <w:shd w:val="clear" w:color="auto" w:fill="FFFFFF"/>
            <w:tabs>
              <w:tab w:val="clear" w:pos="709"/>
              <w:tab w:val="left" w:pos="846" w:leader="none"/>
            </w:tabs>
            <w:overflowPunct w:val="false"/>
            <w:spacing w:lineRule="auto" w:line="276"/>
            <w:ind w:right="30" w:hanging="0"/>
            <w:rPr>
              <w:sz w:val="14"/>
              <w:szCs w:val="14"/>
            </w:rPr>
          </w:pPr>
          <w:r>
            <w:rPr>
              <w:sz w:val="14"/>
              <w:szCs w:val="14"/>
            </w:rPr>
          </w:r>
        </w:p>
        <w:p>
          <w:pPr>
            <w:pStyle w:val="Normal"/>
            <w:widowControl w:val="false"/>
            <w:shd w:val="clear" w:color="auto" w:fill="FFFFFF"/>
            <w:tabs>
              <w:tab w:val="clear" w:pos="709"/>
              <w:tab w:val="left" w:pos="846" w:leader="none"/>
            </w:tabs>
            <w:overflowPunct w:val="false"/>
            <w:spacing w:lineRule="auto" w:line="276"/>
            <w:ind w:right="30" w:hanging="0"/>
            <w:rPr>
              <w:sz w:val="14"/>
              <w:szCs w:val="14"/>
            </w:rPr>
          </w:pPr>
          <w:r>
            <w:rPr>
              <w:sz w:val="14"/>
              <w:szCs w:val="14"/>
            </w:rPr>
          </w:r>
        </w:p>
      </w:tc>
    </w:tr>
  </w:tbl>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p>
    <w:pPr>
      <w:pStyle w:val="Kopfzeile"/>
      <w:rPr/>
    </w:pPr>
    <w:r>
      <w:rPr/>
    </w:r>
  </w:p>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riefkopfberschrift11"/>
      <w:spacing w:before="280" w:after="60"/>
      <w:ind w:right="0" w:hanging="0"/>
      <w:rPr>
        <w:sz w:val="28"/>
        <w:szCs w:val="28"/>
      </w:rPr>
    </w:pPr>
    <w:r>
      <w:rPr>
        <w:sz w:val="28"/>
        <w:szCs w:val="28"/>
      </w:rPr>
    </w:r>
  </w:p>
  <w:p>
    <w:pPr>
      <w:pStyle w:val="Briefkopfberschrift11"/>
      <w:ind w:right="0" w:hanging="0"/>
      <w:rPr>
        <w:sz w:val="28"/>
        <w:szCs w:val="28"/>
      </w:rPr>
    </w:pPr>
    <w:r>
      <w:rPr>
        <w:sz w:val="28"/>
        <w:szCs w:val="28"/>
      </w:rPr>
      <w:drawing>
        <wp:anchor behindDoc="1" distT="0" distB="0" distL="0" distR="0" simplePos="0" locked="0" layoutInCell="1" allowOverlap="1" relativeHeight="7">
          <wp:simplePos x="0" y="0"/>
          <wp:positionH relativeFrom="column">
            <wp:posOffset>3180080</wp:posOffset>
          </wp:positionH>
          <wp:positionV relativeFrom="paragraph">
            <wp:posOffset>144780</wp:posOffset>
          </wp:positionV>
          <wp:extent cx="2936875" cy="829310"/>
          <wp:effectExtent l="0" t="0" r="0" b="0"/>
          <wp:wrapNone/>
          <wp:docPr id="1" name="Grafik 0" descr="logo-mi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0" descr="logo-mitte.png"/>
                  <pic:cNvPicPr>
                    <a:picLocks noChangeAspect="1" noChangeArrowheads="1"/>
                  </pic:cNvPicPr>
                </pic:nvPicPr>
                <pic:blipFill>
                  <a:blip r:embed="rId1"/>
                  <a:stretch>
                    <a:fillRect/>
                  </a:stretch>
                </pic:blipFill>
                <pic:spPr bwMode="auto">
                  <a:xfrm>
                    <a:off x="0" y="0"/>
                    <a:ext cx="2936875" cy="829310"/>
                  </a:xfrm>
                  <a:prstGeom prst="rect">
                    <a:avLst/>
                  </a:prstGeom>
                </pic:spPr>
              </pic:pic>
            </a:graphicData>
          </a:graphic>
        </wp:anchor>
      </w:drawing>
    </w:r>
  </w:p>
  <w:p>
    <w:pPr>
      <w:pStyle w:val="Briefkopfberschrift11"/>
      <w:ind w:right="567" w:hanging="0"/>
      <w:rPr>
        <w:sz w:val="28"/>
        <w:szCs w:val="28"/>
      </w:rPr>
    </w:pPr>
    <w:r>
      <w:rPr>
        <w:sz w:val="28"/>
        <w:szCs w:val="28"/>
      </w:rPr>
    </w:r>
  </w:p>
  <w:p>
    <w:pPr>
      <w:pStyle w:val="Briefkopfberschrift11"/>
      <w:ind w:right="567" w:hanging="0"/>
      <w:rPr>
        <w:sz w:val="28"/>
        <w:szCs w:val="28"/>
      </w:rPr>
    </w:pPr>
    <w:r>
      <w:rPr>
        <w:sz w:val="28"/>
        <w:szCs w:val="28"/>
      </w:rPr>
    </w:r>
  </w:p>
  <w:p>
    <w:pPr>
      <w:pStyle w:val="Briefkopfberschrift11"/>
      <w:spacing w:before="280" w:after="60"/>
      <w:ind w:right="567" w:hanging="0"/>
      <w:rPr>
        <w:sz w:val="28"/>
        <w:szCs w:val="28"/>
      </w:rPr>
    </w:pPr>
    <w:r>
      <w:rPr>
        <w:sz w:val="28"/>
        <w:szCs w:val="28"/>
      </w:rPr>
      <mc:AlternateContent>
        <mc:Choice Requires="wps">
          <w:drawing>
            <wp:anchor behindDoc="1" distT="0" distB="0" distL="0" distR="0" simplePos="0" locked="0" layoutInCell="1" allowOverlap="1" relativeHeight="3">
              <wp:simplePos x="0" y="0"/>
              <wp:positionH relativeFrom="page">
                <wp:posOffset>0</wp:posOffset>
              </wp:positionH>
              <wp:positionV relativeFrom="page">
                <wp:posOffset>3566795</wp:posOffset>
              </wp:positionV>
              <wp:extent cx="254000" cy="2540"/>
              <wp:effectExtent l="0" t="0" r="0" b="0"/>
              <wp:wrapNone/>
              <wp:docPr id="2" name="Line 4"/>
              <a:graphic xmlns:a="http://schemas.openxmlformats.org/drawingml/2006/main">
                <a:graphicData uri="http://schemas.microsoft.com/office/word/2010/wordprocessingShape">
                  <wps:wsp>
                    <wps:cNvSpPr/>
                    <wps:spPr>
                      <a:xfrm>
                        <a:off x="0" y="0"/>
                        <a:ext cx="253440" cy="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0pt,280.85pt" to="19.9pt,280.85pt" ID="Line 4" stroked="t" style="position:absolute;mso-position-horizontal-relative:page;mso-position-vertic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4">
              <wp:simplePos x="0" y="0"/>
              <wp:positionH relativeFrom="page">
                <wp:posOffset>0</wp:posOffset>
              </wp:positionH>
              <wp:positionV relativeFrom="page">
                <wp:posOffset>7224395</wp:posOffset>
              </wp:positionV>
              <wp:extent cx="254000" cy="2540"/>
              <wp:effectExtent l="0" t="0" r="0" b="0"/>
              <wp:wrapNone/>
              <wp:docPr id="3" name="Line 2"/>
              <a:graphic xmlns:a="http://schemas.openxmlformats.org/drawingml/2006/main">
                <a:graphicData uri="http://schemas.microsoft.com/office/word/2010/wordprocessingShape">
                  <wps:wsp>
                    <wps:cNvSpPr/>
                    <wps:spPr>
                      <a:xfrm>
                        <a:off x="0" y="0"/>
                        <a:ext cx="253440" cy="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0pt,568.85pt" to="19.9pt,568.85pt" ID="Line 2" stroked="t" style="position:absolute;mso-position-horizontal-relative:page;mso-position-vertic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5">
              <wp:simplePos x="0" y="0"/>
              <wp:positionH relativeFrom="page">
                <wp:posOffset>0</wp:posOffset>
              </wp:positionH>
              <wp:positionV relativeFrom="page">
                <wp:posOffset>5347335</wp:posOffset>
              </wp:positionV>
              <wp:extent cx="254000" cy="2540"/>
              <wp:effectExtent l="0" t="0" r="0" b="0"/>
              <wp:wrapNone/>
              <wp:docPr id="4" name="Line 3"/>
              <a:graphic xmlns:a="http://schemas.openxmlformats.org/drawingml/2006/main">
                <a:graphicData uri="http://schemas.microsoft.com/office/word/2010/wordprocessingShape">
                  <wps:wsp>
                    <wps:cNvSpPr/>
                    <wps:spPr>
                      <a:xfrm>
                        <a:off x="0" y="0"/>
                        <a:ext cx="253440" cy="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0pt,421.05pt" to="19.9pt,421.05pt" ID="Line 3" stroked="t" style="position:absolute;mso-position-horizontal-relative:page;mso-position-vertical-relative:page">
              <v:stroke color="black" joinstyle="round" endcap="flat"/>
              <v:fill o:detectmouseclick="t" on="false"/>
            </v:line>
          </w:pict>
        </mc:Fallback>
      </mc:AlternateContent>
    </w:r>
  </w:p>
</w:hdr>
</file>

<file path=word/settings.xml><?xml version="1.0" encoding="utf-8"?>
<w:settings xmlns:w="http://schemas.openxmlformats.org/wordprocessingml/2006/main">
  <w:zoom w:percent="100"/>
  <w:embedSystemFonts/>
  <w:defaultTabStop w:val="709"/>
  <w:autoHyphenation w:val="true"/>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uiPriority="10" w:semiHidden="0" w:unhideWhenUsed="0" w:qFormat="1"/>
    <w:lsdException w:name="Default Paragraph Font"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a3a80"/>
    <w:pPr>
      <w:widowControl/>
      <w:suppressAutoHyphens w:val="true"/>
      <w:bidi w:val="0"/>
      <w:spacing w:lineRule="auto" w:line="240" w:before="0" w:after="0"/>
      <w:jc w:val="left"/>
    </w:pPr>
    <w:rPr>
      <w:rFonts w:ascii="Arial" w:hAnsi="Arial" w:eastAsia="Times New Roman" w:cs="Arial"/>
      <w:color w:val="auto"/>
      <w:kern w:val="0"/>
      <w:sz w:val="22"/>
      <w:szCs w:val="22"/>
      <w:lang w:val="de-DE" w:eastAsia="de-DE" w:bidi="ar-SA"/>
    </w:rPr>
  </w:style>
  <w:style w:type="paragraph" w:styleId="Berschrift1">
    <w:name w:val="Heading 1"/>
    <w:basedOn w:val="Normal"/>
    <w:next w:val="Normal"/>
    <w:link w:val="berschrift1Zchn"/>
    <w:uiPriority w:val="99"/>
    <w:qFormat/>
    <w:rsid w:val="009a3a80"/>
    <w:pPr>
      <w:keepNext w:val="true"/>
      <w:outlineLvl w:val="0"/>
    </w:pPr>
    <w:rPr>
      <w:b/>
      <w:bCs/>
      <w:sz w:val="28"/>
      <w:szCs w:val="28"/>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9a3a80"/>
    <w:rPr>
      <w:rFonts w:ascii="Cambria" w:hAnsi="Cambria" w:eastAsia="" w:cs="" w:asciiTheme="majorHAnsi" w:cstheme="majorBidi" w:eastAsiaTheme="majorEastAsia" w:hAnsiTheme="majorHAnsi"/>
      <w:b/>
      <w:bCs/>
      <w:kern w:val="2"/>
      <w:sz w:val="32"/>
      <w:szCs w:val="32"/>
    </w:rPr>
  </w:style>
  <w:style w:type="character" w:styleId="KopfzeileZchn" w:customStyle="1">
    <w:name w:val="Kopfzeile Zchn"/>
    <w:basedOn w:val="DefaultParagraphFont"/>
    <w:link w:val="Kopfzeile"/>
    <w:uiPriority w:val="99"/>
    <w:semiHidden/>
    <w:qFormat/>
    <w:rsid w:val="009a3a80"/>
    <w:rPr>
      <w:rFonts w:ascii="Arial" w:hAnsi="Arial" w:cs="Arial"/>
    </w:rPr>
  </w:style>
  <w:style w:type="character" w:styleId="FuzeileZchn" w:customStyle="1">
    <w:name w:val="Fußzeile Zchn"/>
    <w:basedOn w:val="DefaultParagraphFont"/>
    <w:link w:val="Fuzeile"/>
    <w:uiPriority w:val="99"/>
    <w:semiHidden/>
    <w:qFormat/>
    <w:rsid w:val="009a3a80"/>
    <w:rPr>
      <w:rFonts w:ascii="Arial" w:hAnsi="Arial" w:cs="Arial"/>
    </w:rPr>
  </w:style>
  <w:style w:type="character" w:styleId="Pagenumber">
    <w:name w:val="page number"/>
    <w:basedOn w:val="DefaultParagraphFont"/>
    <w:uiPriority w:val="99"/>
    <w:qFormat/>
    <w:rsid w:val="009a3a80"/>
    <w:rPr/>
  </w:style>
  <w:style w:type="character" w:styleId="Internetverknpfung">
    <w:name w:val="Internetverknüpfung"/>
    <w:basedOn w:val="DefaultParagraphFont"/>
    <w:uiPriority w:val="99"/>
    <w:unhideWhenUsed/>
    <w:rsid w:val="00fb209c"/>
    <w:rPr>
      <w:color w:val="0000FF" w:themeColor="hyperlink"/>
      <w:u w:val="single"/>
    </w:rPr>
  </w:style>
  <w:style w:type="character" w:styleId="SprechblasentextZchn" w:customStyle="1">
    <w:name w:val="Sprechblasentext Zchn"/>
    <w:basedOn w:val="DefaultParagraphFont"/>
    <w:link w:val="Sprechblasentext"/>
    <w:uiPriority w:val="99"/>
    <w:semiHidden/>
    <w:qFormat/>
    <w:rsid w:val="00d46049"/>
    <w:rPr>
      <w:rFonts w:ascii="Tahoma" w:hAnsi="Tahoma" w:cs="Tahoma"/>
      <w:sz w:val="16"/>
      <w:szCs w:val="16"/>
    </w:rPr>
  </w:style>
  <w:style w:type="character" w:styleId="Strong">
    <w:name w:val="Strong"/>
    <w:basedOn w:val="DefaultParagraphFont"/>
    <w:uiPriority w:val="22"/>
    <w:qFormat/>
    <w:rsid w:val="00b83e93"/>
    <w:rPr>
      <w:b/>
      <w:bCs/>
    </w:rPr>
  </w:style>
  <w:style w:type="paragraph" w:styleId="Berschrift">
    <w:name w:val="Überschrift"/>
    <w:basedOn w:val="Normal"/>
    <w:next w:val="Textkrper"/>
    <w:qFormat/>
    <w:pPr>
      <w:keepNext w:val="true"/>
      <w:spacing w:before="240" w:after="120"/>
    </w:pPr>
    <w:rPr>
      <w:rFonts w:ascii="Carlito" w:hAnsi="Carlito" w:eastAsia="Noto Sans CJK SC Regular" w:cs="DejaVu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DejaVu Sans"/>
    </w:rPr>
  </w:style>
  <w:style w:type="paragraph" w:styleId="Beschriftung">
    <w:name w:val="Caption"/>
    <w:basedOn w:val="Normal"/>
    <w:qFormat/>
    <w:pPr>
      <w:suppressLineNumbers/>
      <w:spacing w:before="120" w:after="120"/>
    </w:pPr>
    <w:rPr>
      <w:rFonts w:cs="DejaVu Sans"/>
      <w:i/>
      <w:iCs/>
      <w:sz w:val="24"/>
      <w:szCs w:val="24"/>
    </w:rPr>
  </w:style>
  <w:style w:type="paragraph" w:styleId="Verzeichnis">
    <w:name w:val="Verzeichnis"/>
    <w:basedOn w:val="Normal"/>
    <w:qFormat/>
    <w:pPr>
      <w:suppressLineNumbers/>
    </w:pPr>
    <w:rPr>
      <w:rFonts w:cs="DejaVu Sans"/>
    </w:rPr>
  </w:style>
  <w:style w:type="paragraph" w:styleId="KopfundFuzeile">
    <w:name w:val="Kopf- und Fußzeile"/>
    <w:basedOn w:val="Normal"/>
    <w:qFormat/>
    <w:pPr/>
    <w:rPr/>
  </w:style>
  <w:style w:type="paragraph" w:styleId="Kopfzeile">
    <w:name w:val="Header"/>
    <w:basedOn w:val="Normal"/>
    <w:link w:val="KopfzeileZchn"/>
    <w:uiPriority w:val="99"/>
    <w:rsid w:val="009a3a80"/>
    <w:pPr>
      <w:tabs>
        <w:tab w:val="clear" w:pos="709"/>
        <w:tab w:val="center" w:pos="4536" w:leader="none"/>
        <w:tab w:val="right" w:pos="9072" w:leader="none"/>
      </w:tabs>
    </w:pPr>
    <w:rPr/>
  </w:style>
  <w:style w:type="paragraph" w:styleId="Fuzeile">
    <w:name w:val="Footer"/>
    <w:basedOn w:val="Normal"/>
    <w:link w:val="FuzeileZchn"/>
    <w:uiPriority w:val="99"/>
    <w:rsid w:val="009a3a80"/>
    <w:pPr>
      <w:tabs>
        <w:tab w:val="clear" w:pos="709"/>
        <w:tab w:val="center" w:pos="4536" w:leader="none"/>
        <w:tab w:val="right" w:pos="9072" w:leader="none"/>
      </w:tabs>
    </w:pPr>
    <w:rPr>
      <w:sz w:val="16"/>
      <w:szCs w:val="16"/>
    </w:rPr>
  </w:style>
  <w:style w:type="paragraph" w:styleId="BriefkopfKontaktinformationen" w:customStyle="1">
    <w:name w:val="Briefkopf Kontaktinformationen"/>
    <w:uiPriority w:val="99"/>
    <w:qFormat/>
    <w:rsid w:val="009a3a80"/>
    <w:pPr>
      <w:widowControl/>
      <w:suppressAutoHyphens w:val="true"/>
      <w:bidi w:val="0"/>
      <w:spacing w:lineRule="auto" w:line="240" w:before="0" w:after="0"/>
      <w:jc w:val="left"/>
    </w:pPr>
    <w:rPr>
      <w:rFonts w:ascii="Arial" w:hAnsi="Arial" w:eastAsia="Times New Roman" w:cs="Arial"/>
      <w:color w:val="auto"/>
      <w:kern w:val="0"/>
      <w:sz w:val="16"/>
      <w:szCs w:val="16"/>
      <w:lang w:val="de-DE" w:eastAsia="de-DE" w:bidi="ar-SA"/>
    </w:rPr>
  </w:style>
  <w:style w:type="paragraph" w:styleId="Briefkopfberschrift2" w:customStyle="1">
    <w:name w:val="Briefkopf ‹berschrift 2"/>
    <w:basedOn w:val="Normal"/>
    <w:uiPriority w:val="99"/>
    <w:qFormat/>
    <w:rsid w:val="009a3a80"/>
    <w:pPr/>
    <w:rPr>
      <w:vertAlign w:val="superscript"/>
    </w:rPr>
  </w:style>
  <w:style w:type="paragraph" w:styleId="Briefkopfberschrift1" w:customStyle="1">
    <w:name w:val="Briefkopf ‹berschrift 1"/>
    <w:uiPriority w:val="99"/>
    <w:qFormat/>
    <w:rsid w:val="009a3a80"/>
    <w:pPr>
      <w:widowControl/>
      <w:suppressAutoHyphens w:val="true"/>
      <w:bidi w:val="0"/>
      <w:spacing w:lineRule="auto" w:line="240" w:before="280" w:after="60"/>
      <w:ind w:right="3119" w:hanging="0"/>
      <w:jc w:val="left"/>
    </w:pPr>
    <w:rPr>
      <w:rFonts w:ascii="Arial" w:hAnsi="Arial" w:eastAsia="Times New Roman" w:cs="Arial"/>
      <w:b/>
      <w:bCs/>
      <w:color w:val="auto"/>
      <w:kern w:val="0"/>
      <w:sz w:val="30"/>
      <w:szCs w:val="30"/>
      <w:lang w:val="de-DE" w:eastAsia="de-DE" w:bidi="ar-SA"/>
    </w:rPr>
  </w:style>
  <w:style w:type="paragraph" w:styleId="BriefkopfPostanschrift" w:customStyle="1">
    <w:name w:val="Briefkopf Postanschrift"/>
    <w:uiPriority w:val="99"/>
    <w:qFormat/>
    <w:rsid w:val="009a3a80"/>
    <w:pPr>
      <w:widowControl/>
      <w:suppressAutoHyphens w:val="true"/>
      <w:bidi w:val="0"/>
      <w:spacing w:lineRule="auto" w:line="240" w:before="100" w:after="0"/>
      <w:jc w:val="left"/>
    </w:pPr>
    <w:rPr>
      <w:rFonts w:ascii="Arial" w:hAnsi="Arial" w:eastAsia="Times New Roman" w:cs="Arial"/>
      <w:color w:val="auto"/>
      <w:kern w:val="0"/>
      <w:sz w:val="16"/>
      <w:szCs w:val="16"/>
      <w:vertAlign w:val="superscript"/>
      <w:lang w:val="de-DE" w:eastAsia="de-DE" w:bidi="ar-SA"/>
    </w:rPr>
  </w:style>
  <w:style w:type="paragraph" w:styleId="BriefkopfKontaktinformationenfett" w:customStyle="1">
    <w:name w:val="Briefkopf Kontaktinformationen (fett)"/>
    <w:basedOn w:val="BriefkopfKontaktinformationen"/>
    <w:uiPriority w:val="99"/>
    <w:qFormat/>
    <w:rsid w:val="009a3a80"/>
    <w:pPr/>
    <w:rPr>
      <w:b/>
      <w:bCs/>
    </w:rPr>
  </w:style>
  <w:style w:type="paragraph" w:styleId="NormalWeb">
    <w:name w:val="Normal (Web)"/>
    <w:basedOn w:val="Normal"/>
    <w:uiPriority w:val="99"/>
    <w:unhideWhenUsed/>
    <w:qFormat/>
    <w:rsid w:val="00d33bd1"/>
    <w:pPr>
      <w:spacing w:beforeAutospacing="1" w:afterAutospacing="1"/>
    </w:pPr>
    <w:rPr>
      <w:rFonts w:ascii="Times New Roman" w:hAnsi="Times New Roman" w:cs="Times New Roman"/>
      <w:sz w:val="24"/>
      <w:szCs w:val="24"/>
    </w:rPr>
  </w:style>
  <w:style w:type="paragraph" w:styleId="TableParagraph" w:customStyle="1">
    <w:name w:val="Table Paragraph"/>
    <w:basedOn w:val="Normal"/>
    <w:uiPriority w:val="1"/>
    <w:qFormat/>
    <w:rsid w:val="00d46049"/>
    <w:pPr>
      <w:widowControl w:val="false"/>
    </w:pPr>
    <w:rPr>
      <w:rFonts w:ascii="Calibri" w:hAnsi="Calibri" w:eastAsia="Calibri" w:cs="" w:asciiTheme="minorHAnsi" w:cstheme="minorBidi" w:eastAsiaTheme="minorHAnsi" w:hAnsiTheme="minorHAnsi"/>
      <w:lang w:val="en-US" w:eastAsia="en-US"/>
    </w:rPr>
  </w:style>
  <w:style w:type="paragraph" w:styleId="Briefkopfberschrift11" w:customStyle="1">
    <w:name w:val="Briefkopf Überschrift 1"/>
    <w:qFormat/>
    <w:rsid w:val="00d46049"/>
    <w:pPr>
      <w:widowControl/>
      <w:suppressAutoHyphens w:val="true"/>
      <w:bidi w:val="0"/>
      <w:spacing w:lineRule="auto" w:line="240" w:before="280" w:after="60"/>
      <w:ind w:right="3119" w:hanging="0"/>
      <w:jc w:val="left"/>
    </w:pPr>
    <w:rPr>
      <w:rFonts w:ascii="Arial" w:hAnsi="Arial" w:eastAsia="Times New Roman" w:cs="Times New Roman"/>
      <w:b/>
      <w:color w:val="auto"/>
      <w:kern w:val="0"/>
      <w:sz w:val="30"/>
      <w:szCs w:val="20"/>
      <w:lang w:val="de-DE" w:eastAsia="de-DE" w:bidi="ar-SA"/>
    </w:rPr>
  </w:style>
  <w:style w:type="paragraph" w:styleId="BalloonText">
    <w:name w:val="Balloon Text"/>
    <w:basedOn w:val="Normal"/>
    <w:link w:val="SprechblasentextZchn"/>
    <w:uiPriority w:val="99"/>
    <w:semiHidden/>
    <w:unhideWhenUsed/>
    <w:qFormat/>
    <w:rsid w:val="00d46049"/>
    <w:pPr/>
    <w:rPr>
      <w:rFonts w:ascii="Tahoma" w:hAnsi="Tahoma" w:cs="Tahoma"/>
      <w:sz w:val="16"/>
      <w:szCs w:val="16"/>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table" w:styleId="Tabellengitternetz">
    <w:name w:val="Table Grid"/>
    <w:basedOn w:val="NormaleTabelle"/>
    <w:uiPriority w:val="99"/>
    <w:rsid w:val="009a3a80"/>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5DE2-651A-415D-8321-888E9B34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kopfbogen_rot_mitte_ohne_konto.dotx</Template>
  <TotalTime>20</TotalTime>
  <Application>Collabora_Office/6.4.10.6$Linux_X86_64 LibreOffice_project/9e8bdc87b73fd18fec538bff93278f77cd55d11a</Application>
  <Pages>1</Pages>
  <Words>347</Words>
  <Characters>2329</Characters>
  <CharactersWithSpaces>2814</CharactersWithSpaces>
  <Paragraphs>42</Paragraphs>
  <Company>Senatskanzlei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2022-01-31T20:02:00Z</dcterms:created>
  <dc:creator>Eckert, Nadine</dc:creator>
  <dc:description/>
  <dc:language>de-DE</dc:language>
  <cp:lastModifiedBy/>
  <cp:lastPrinted>2021-07-02T17:52:00Z</cp:lastPrinted>
  <dcterms:modified xsi:type="dcterms:W3CDTF">2022-02-01T12:02:10Z</dcterms:modified>
  <cp:revision>16</cp:revision>
  <dc:subject/>
  <dc:title>Kopfbogen Mitte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Senatskanzlei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