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453D" w:rsidRDefault="008C453D" w:rsidP="006C60AB">
      <w:pPr>
        <w:jc w:val="center"/>
        <w:rPr>
          <w:b/>
          <w:sz w:val="32"/>
          <w:szCs w:val="32"/>
        </w:rPr>
      </w:pPr>
      <w:r>
        <w:rPr>
          <w:b/>
          <w:sz w:val="32"/>
          <w:szCs w:val="32"/>
        </w:rPr>
        <w:t>Bericht der AG Öffentlichkeitsarbeit für das Jahr 2020</w:t>
      </w:r>
    </w:p>
    <w:p w:rsidR="008C453D" w:rsidRDefault="008C453D" w:rsidP="008C453D">
      <w:pPr>
        <w:rPr>
          <w:b/>
          <w:sz w:val="24"/>
          <w:szCs w:val="24"/>
        </w:rPr>
      </w:pPr>
      <w:r>
        <w:rPr>
          <w:b/>
          <w:sz w:val="24"/>
          <w:szCs w:val="24"/>
        </w:rPr>
        <w:t xml:space="preserve">Mitglieder der AG Öffentlichkeitsarbeit sind:                                                                                Sibylla Dittrich, Elisabeth Graff, Enrique </w:t>
      </w:r>
      <w:proofErr w:type="spellStart"/>
      <w:r>
        <w:rPr>
          <w:b/>
          <w:sz w:val="24"/>
          <w:szCs w:val="24"/>
        </w:rPr>
        <w:t>Rubiera</w:t>
      </w:r>
      <w:proofErr w:type="spellEnd"/>
      <w:r>
        <w:rPr>
          <w:b/>
          <w:sz w:val="24"/>
          <w:szCs w:val="24"/>
        </w:rPr>
        <w:t>- Gonzales, Charlotte Hahn, Reinhard Rebhan, Ursel Wenzel</w:t>
      </w:r>
    </w:p>
    <w:p w:rsidR="008C453D" w:rsidRDefault="008C453D" w:rsidP="008C453D">
      <w:pPr>
        <w:rPr>
          <w:sz w:val="24"/>
          <w:szCs w:val="24"/>
        </w:rPr>
      </w:pPr>
      <w:r>
        <w:rPr>
          <w:sz w:val="24"/>
          <w:szCs w:val="24"/>
        </w:rPr>
        <w:t xml:space="preserve">Die AG Öffentlichkeitsarbeit tagt einmal im Monat.                                                                                     Die Öffentlichkeitsarbeit der SVM steht unter dem Motto:                                                                               </w:t>
      </w:r>
      <w:proofErr w:type="gramStart"/>
      <w:r>
        <w:rPr>
          <w:sz w:val="24"/>
          <w:szCs w:val="24"/>
        </w:rPr>
        <w:t xml:space="preserve">   </w:t>
      </w:r>
      <w:r>
        <w:rPr>
          <w:b/>
          <w:sz w:val="24"/>
          <w:szCs w:val="24"/>
        </w:rPr>
        <w:t>„</w:t>
      </w:r>
      <w:proofErr w:type="gramEnd"/>
      <w:r>
        <w:rPr>
          <w:b/>
          <w:sz w:val="24"/>
          <w:szCs w:val="24"/>
        </w:rPr>
        <w:t xml:space="preserve">In der Öffentlichkeit, mit der Öffentlichkeit, für die Öffentlichkeit“,                                                 </w:t>
      </w:r>
      <w:r>
        <w:rPr>
          <w:sz w:val="24"/>
          <w:szCs w:val="24"/>
        </w:rPr>
        <w:t>d.h. unsere Arbeit lebt wie das Corona Virus von Kontakten.                                                                                                                                                 Dadurch stellte un</w:t>
      </w:r>
      <w:r w:rsidR="00655626">
        <w:rPr>
          <w:sz w:val="24"/>
          <w:szCs w:val="24"/>
        </w:rPr>
        <w:t xml:space="preserve">s das Jahr 2020 vor völlig neuen </w:t>
      </w:r>
      <w:r>
        <w:rPr>
          <w:sz w:val="24"/>
          <w:szCs w:val="24"/>
        </w:rPr>
        <w:t xml:space="preserve">Aufgaben, um unserer Arbeit gerecht zu werden. Gemeinsam haben wir unsere Öffentlichkeitsarbeit neu ausgerichtet                           </w:t>
      </w:r>
      <w:proofErr w:type="gramStart"/>
      <w:r>
        <w:rPr>
          <w:sz w:val="24"/>
          <w:szCs w:val="24"/>
        </w:rPr>
        <w:t xml:space="preserve">   (</w:t>
      </w:r>
      <w:proofErr w:type="gramEnd"/>
      <w:r>
        <w:rPr>
          <w:sz w:val="24"/>
          <w:szCs w:val="24"/>
        </w:rPr>
        <w:t>Einschränkung der physischen Kontakte und breitere Nutzung digitaler Kommunikationsmöglichkeiten)</w:t>
      </w:r>
      <w:r w:rsidR="00655626">
        <w:rPr>
          <w:sz w:val="24"/>
          <w:szCs w:val="24"/>
        </w:rPr>
        <w:t>.</w:t>
      </w:r>
      <w:r>
        <w:rPr>
          <w:sz w:val="24"/>
          <w:szCs w:val="24"/>
        </w:rPr>
        <w:t xml:space="preserve">                                                                                                   Schon von Beginn der Infektionsschutzmaßnahmen an und vor dem Erscheinen des               8. Altenberichtes der Bundesregierung zur Digitalisierung im August 2020, haben wir die Dringlichkeit zur Sensibilisierung für digitale Kommunikation der Senioren und Seniorinnen in unserem Bezirk erkannt und Maßnahmen dafür unterstützt.                                                                                  Wir sahen eine Möglichkeit, durch virtuelle Kontakte physische Kontakteinschränkungen zu überbrücken. Das gilt sowohl für die Information als auch für den Informationsaustausch</w:t>
      </w:r>
      <w:r w:rsidR="00210EB9">
        <w:rPr>
          <w:sz w:val="24"/>
          <w:szCs w:val="24"/>
        </w:rPr>
        <w:t>.</w:t>
      </w:r>
    </w:p>
    <w:p w:rsidR="008C453D" w:rsidRDefault="008C453D" w:rsidP="008C453D">
      <w:pPr>
        <w:pStyle w:val="Listenabsatz"/>
        <w:numPr>
          <w:ilvl w:val="0"/>
          <w:numId w:val="3"/>
        </w:numPr>
        <w:rPr>
          <w:sz w:val="24"/>
          <w:szCs w:val="24"/>
        </w:rPr>
      </w:pPr>
      <w:r>
        <w:rPr>
          <w:sz w:val="24"/>
          <w:szCs w:val="24"/>
        </w:rPr>
        <w:t xml:space="preserve"> Webseite = Information + Arbeitsplattform</w:t>
      </w:r>
    </w:p>
    <w:p w:rsidR="008C453D" w:rsidRDefault="008C453D" w:rsidP="008C453D">
      <w:pPr>
        <w:pStyle w:val="Listenabsatz"/>
        <w:numPr>
          <w:ilvl w:val="0"/>
          <w:numId w:val="3"/>
        </w:numPr>
        <w:rPr>
          <w:sz w:val="24"/>
          <w:szCs w:val="24"/>
        </w:rPr>
      </w:pPr>
      <w:r>
        <w:rPr>
          <w:sz w:val="24"/>
          <w:szCs w:val="24"/>
        </w:rPr>
        <w:t>Teilnahme per Video Konferenz an Ausschusssitzungen der BVV und anderen    Gremiumssitzungen (GGVM</w:t>
      </w:r>
      <w:r>
        <w:rPr>
          <w:rFonts w:ascii="Arial" w:hAnsi="Arial" w:cs="Arial"/>
          <w:b/>
          <w:bCs/>
          <w:color w:val="1A0DAB"/>
          <w:u w:val="single"/>
        </w:rPr>
        <w:t xml:space="preserve"> </w:t>
      </w:r>
      <w:r>
        <w:rPr>
          <w:rFonts w:ascii="Arial" w:eastAsia="Calibri" w:hAnsi="Arial" w:cs="Arial"/>
          <w:bCs/>
          <w:u w:val="single"/>
        </w:rPr>
        <w:t>Geriatrisch-Gerontopsychiatrischer Verbund Mitte</w:t>
      </w:r>
      <w:r>
        <w:rPr>
          <w:sz w:val="24"/>
          <w:szCs w:val="24"/>
        </w:rPr>
        <w:t>)</w:t>
      </w:r>
    </w:p>
    <w:p w:rsidR="008C453D" w:rsidRDefault="008C453D" w:rsidP="008C453D">
      <w:pPr>
        <w:pStyle w:val="Listenabsatz"/>
        <w:numPr>
          <w:ilvl w:val="0"/>
          <w:numId w:val="3"/>
        </w:numPr>
        <w:rPr>
          <w:sz w:val="24"/>
          <w:szCs w:val="24"/>
        </w:rPr>
      </w:pPr>
      <w:r>
        <w:rPr>
          <w:sz w:val="24"/>
          <w:szCs w:val="24"/>
        </w:rPr>
        <w:t xml:space="preserve">Teilnahme an Runden Tischen.     </w:t>
      </w:r>
    </w:p>
    <w:p w:rsidR="008C453D" w:rsidRDefault="008C453D" w:rsidP="008C453D">
      <w:pPr>
        <w:rPr>
          <w:sz w:val="24"/>
          <w:szCs w:val="24"/>
        </w:rPr>
      </w:pPr>
      <w:r>
        <w:rPr>
          <w:sz w:val="24"/>
          <w:szCs w:val="24"/>
        </w:rPr>
        <w:t>So haben sich beispielsweise 5 Mitglieder der Seniorenvertretung Mitte an einem Kurs der Vol</w:t>
      </w:r>
      <w:r w:rsidR="00A810BB">
        <w:rPr>
          <w:sz w:val="24"/>
          <w:szCs w:val="24"/>
        </w:rPr>
        <w:t xml:space="preserve">kssolidarität in der Torstraße </w:t>
      </w:r>
      <w:r>
        <w:rPr>
          <w:sz w:val="24"/>
          <w:szCs w:val="24"/>
        </w:rPr>
        <w:t xml:space="preserve">beteiligt, der den Umgang mit Tablets und </w:t>
      </w:r>
      <w:r w:rsidR="00655626">
        <w:rPr>
          <w:sz w:val="24"/>
          <w:szCs w:val="24"/>
        </w:rPr>
        <w:t>Smartphone</w:t>
      </w:r>
      <w:r w:rsidR="00655626" w:rsidRPr="00655626">
        <w:rPr>
          <w:sz w:val="24"/>
          <w:szCs w:val="24"/>
        </w:rPr>
        <w:t xml:space="preserve"> </w:t>
      </w:r>
      <w:r w:rsidR="00655626">
        <w:rPr>
          <w:sz w:val="24"/>
          <w:szCs w:val="24"/>
        </w:rPr>
        <w:t>zum Thema hatte (</w:t>
      </w:r>
      <w:r>
        <w:rPr>
          <w:sz w:val="24"/>
          <w:szCs w:val="24"/>
        </w:rPr>
        <w:t>2 x die Woche a 3 Stunden/ein Vierteljahr)</w:t>
      </w:r>
      <w:r w:rsidR="00655626">
        <w:rPr>
          <w:sz w:val="24"/>
          <w:szCs w:val="24"/>
        </w:rPr>
        <w:t>.</w:t>
      </w:r>
      <w:r>
        <w:rPr>
          <w:sz w:val="24"/>
          <w:szCs w:val="24"/>
        </w:rPr>
        <w:t xml:space="preserve">                                                                                                          Auch die analoge Arbeit wurde nicht vernachlässigt. Besonders dankbar sind wir für die Unterstützung unserer Arbeit durch das Bezirksamt Mitte:</w:t>
      </w:r>
    </w:p>
    <w:p w:rsidR="008C453D" w:rsidRDefault="008C453D" w:rsidP="008C453D">
      <w:pPr>
        <w:pStyle w:val="Listenabsatz"/>
        <w:numPr>
          <w:ilvl w:val="0"/>
          <w:numId w:val="2"/>
        </w:numPr>
        <w:rPr>
          <w:sz w:val="24"/>
          <w:szCs w:val="24"/>
        </w:rPr>
      </w:pPr>
      <w:r>
        <w:rPr>
          <w:sz w:val="24"/>
          <w:szCs w:val="24"/>
        </w:rPr>
        <w:t>durch den zuständigen Stadtrat</w:t>
      </w:r>
    </w:p>
    <w:p w:rsidR="008C453D" w:rsidRDefault="008C453D" w:rsidP="008C453D">
      <w:pPr>
        <w:pStyle w:val="Listenabsatz"/>
        <w:numPr>
          <w:ilvl w:val="0"/>
          <w:numId w:val="2"/>
        </w:numPr>
        <w:rPr>
          <w:sz w:val="24"/>
          <w:szCs w:val="24"/>
        </w:rPr>
      </w:pPr>
      <w:r>
        <w:rPr>
          <w:sz w:val="24"/>
          <w:szCs w:val="24"/>
        </w:rPr>
        <w:t>durch den Allgemeinen Sozialdienst (ASD), besonders die Altenhilfekoordination und das Ehrenamtsbüro</w:t>
      </w:r>
    </w:p>
    <w:p w:rsidR="008C453D" w:rsidRDefault="00A810BB" w:rsidP="008C453D">
      <w:pPr>
        <w:pStyle w:val="Listenabsatz"/>
        <w:numPr>
          <w:ilvl w:val="0"/>
          <w:numId w:val="2"/>
        </w:numPr>
        <w:rPr>
          <w:sz w:val="24"/>
          <w:szCs w:val="24"/>
        </w:rPr>
      </w:pPr>
      <w:r>
        <w:rPr>
          <w:sz w:val="24"/>
          <w:szCs w:val="24"/>
        </w:rPr>
        <w:t xml:space="preserve">durch die IT </w:t>
      </w:r>
      <w:r w:rsidR="008C453D">
        <w:rPr>
          <w:sz w:val="24"/>
          <w:szCs w:val="24"/>
        </w:rPr>
        <w:t xml:space="preserve">Stelle des Sozialamtes   </w:t>
      </w:r>
    </w:p>
    <w:p w:rsidR="008C453D" w:rsidRDefault="00A810BB" w:rsidP="008C453D">
      <w:pPr>
        <w:pStyle w:val="Listenabsatz"/>
        <w:numPr>
          <w:ilvl w:val="0"/>
          <w:numId w:val="2"/>
        </w:numPr>
        <w:rPr>
          <w:sz w:val="24"/>
          <w:szCs w:val="24"/>
        </w:rPr>
      </w:pPr>
      <w:r>
        <w:rPr>
          <w:sz w:val="24"/>
          <w:szCs w:val="24"/>
        </w:rPr>
        <w:t>durch das Büro des Bezirksbürgermeisters</w:t>
      </w:r>
      <w:r w:rsidR="008C453D">
        <w:rPr>
          <w:sz w:val="24"/>
          <w:szCs w:val="24"/>
        </w:rPr>
        <w:t xml:space="preserve"> (Geschäftsstelle SVM) </w:t>
      </w:r>
    </w:p>
    <w:p w:rsidR="008C453D" w:rsidRDefault="008C453D" w:rsidP="008C453D">
      <w:pPr>
        <w:rPr>
          <w:sz w:val="24"/>
          <w:szCs w:val="24"/>
        </w:rPr>
      </w:pPr>
      <w:r>
        <w:rPr>
          <w:sz w:val="24"/>
          <w:szCs w:val="24"/>
        </w:rPr>
        <w:t xml:space="preserve">Pressearbeit ist geleistet worden mit dem Verlag </w:t>
      </w:r>
      <w:proofErr w:type="spellStart"/>
      <w:r>
        <w:rPr>
          <w:sz w:val="24"/>
          <w:szCs w:val="24"/>
        </w:rPr>
        <w:t>apercu</w:t>
      </w:r>
      <w:proofErr w:type="spellEnd"/>
      <w:r>
        <w:rPr>
          <w:sz w:val="24"/>
          <w:szCs w:val="24"/>
        </w:rPr>
        <w:t xml:space="preserve"> (Journal 55 Plus und Pflegende Angehörige), der Berliner Woche, dem Deutschland Radio und dem RBB.</w:t>
      </w:r>
    </w:p>
    <w:p w:rsidR="008C453D" w:rsidRDefault="008C453D" w:rsidP="008C453D">
      <w:pPr>
        <w:rPr>
          <w:sz w:val="24"/>
          <w:szCs w:val="24"/>
        </w:rPr>
      </w:pPr>
      <w:r>
        <w:rPr>
          <w:sz w:val="24"/>
          <w:szCs w:val="24"/>
        </w:rPr>
        <w:t>Plenumssitzungen der SVM fanden am 8.1.20, 5.2.20, 4.3.20, 3.6.20, 1.7.20 und 5.8.20 als Präsenzsitzungen statt.                                                                                                                     Danach war das durch die verschärften Einschränkungen be</w:t>
      </w:r>
      <w:r w:rsidR="00A810BB">
        <w:rPr>
          <w:sz w:val="24"/>
          <w:szCs w:val="24"/>
        </w:rPr>
        <w:t xml:space="preserve">i Treffen im öffentlichen Raum </w:t>
      </w:r>
      <w:r>
        <w:rPr>
          <w:sz w:val="24"/>
          <w:szCs w:val="24"/>
        </w:rPr>
        <w:t xml:space="preserve">nicht mehr möglich.                                                                                                                                            </w:t>
      </w:r>
      <w:r>
        <w:rPr>
          <w:sz w:val="24"/>
          <w:szCs w:val="24"/>
        </w:rPr>
        <w:lastRenderedPageBreak/>
        <w:t>Deshalb verlagerte sich die eigentlich</w:t>
      </w:r>
      <w:r w:rsidR="00A810BB">
        <w:rPr>
          <w:sz w:val="24"/>
          <w:szCs w:val="24"/>
        </w:rPr>
        <w:t xml:space="preserve">e Arbeit ausschließlich in die </w:t>
      </w:r>
      <w:r>
        <w:rPr>
          <w:sz w:val="24"/>
          <w:szCs w:val="24"/>
        </w:rPr>
        <w:t xml:space="preserve">einzelnen bestehenden AGs: </w:t>
      </w:r>
    </w:p>
    <w:p w:rsidR="008C453D" w:rsidRDefault="008C453D" w:rsidP="008C453D">
      <w:pPr>
        <w:pStyle w:val="Listenabsatz"/>
        <w:numPr>
          <w:ilvl w:val="0"/>
          <w:numId w:val="2"/>
        </w:numPr>
        <w:rPr>
          <w:sz w:val="24"/>
          <w:szCs w:val="24"/>
        </w:rPr>
      </w:pPr>
      <w:r>
        <w:rPr>
          <w:sz w:val="24"/>
          <w:szCs w:val="24"/>
        </w:rPr>
        <w:t xml:space="preserve">AG Bewohnerbeiräte </w:t>
      </w:r>
      <w:r w:rsidR="00E43EE7">
        <w:rPr>
          <w:sz w:val="24"/>
          <w:szCs w:val="24"/>
        </w:rPr>
        <w:t xml:space="preserve">Koordinator </w:t>
      </w:r>
      <w:r w:rsidR="00A810BB">
        <w:rPr>
          <w:sz w:val="24"/>
          <w:szCs w:val="24"/>
        </w:rPr>
        <w:t xml:space="preserve">Reinhard Rebhan </w:t>
      </w:r>
      <w:r>
        <w:rPr>
          <w:sz w:val="24"/>
          <w:szCs w:val="24"/>
        </w:rPr>
        <w:t xml:space="preserve">(Bericht) </w:t>
      </w:r>
    </w:p>
    <w:p w:rsidR="009D0A74" w:rsidRDefault="009D0A74" w:rsidP="008C453D">
      <w:pPr>
        <w:pStyle w:val="Listenabsatz"/>
        <w:numPr>
          <w:ilvl w:val="0"/>
          <w:numId w:val="2"/>
        </w:numPr>
        <w:rPr>
          <w:sz w:val="24"/>
          <w:szCs w:val="24"/>
        </w:rPr>
      </w:pPr>
      <w:r>
        <w:rPr>
          <w:sz w:val="24"/>
          <w:szCs w:val="24"/>
        </w:rPr>
        <w:t>AG Mobilität</w:t>
      </w:r>
      <w:r w:rsidR="00E43EE7">
        <w:rPr>
          <w:sz w:val="24"/>
          <w:szCs w:val="24"/>
        </w:rPr>
        <w:t xml:space="preserve"> Koordinator Herbert Probst (Aktivitä</w:t>
      </w:r>
      <w:r w:rsidR="00321082">
        <w:rPr>
          <w:sz w:val="24"/>
          <w:szCs w:val="24"/>
        </w:rPr>
        <w:t>ten sind für 2020 nicht bekannt)</w:t>
      </w:r>
    </w:p>
    <w:p w:rsidR="008C453D" w:rsidRDefault="008C453D" w:rsidP="008C453D">
      <w:pPr>
        <w:pStyle w:val="Listenabsatz"/>
        <w:numPr>
          <w:ilvl w:val="0"/>
          <w:numId w:val="2"/>
        </w:numPr>
        <w:rPr>
          <w:sz w:val="24"/>
          <w:szCs w:val="24"/>
        </w:rPr>
      </w:pPr>
      <w:r>
        <w:rPr>
          <w:sz w:val="24"/>
          <w:szCs w:val="24"/>
        </w:rPr>
        <w:t>AG Öffentlichkeitsarbeit</w:t>
      </w:r>
      <w:r w:rsidR="00E43EE7">
        <w:rPr>
          <w:sz w:val="24"/>
          <w:szCs w:val="24"/>
        </w:rPr>
        <w:t xml:space="preserve"> Koordinator Reinhard Rebhan</w:t>
      </w:r>
      <w:r>
        <w:rPr>
          <w:sz w:val="24"/>
          <w:szCs w:val="24"/>
        </w:rPr>
        <w:t xml:space="preserve"> (Bericht)</w:t>
      </w:r>
    </w:p>
    <w:p w:rsidR="008C453D" w:rsidRDefault="008C453D" w:rsidP="008C453D">
      <w:pPr>
        <w:pStyle w:val="Listenabsatz"/>
        <w:numPr>
          <w:ilvl w:val="0"/>
          <w:numId w:val="2"/>
        </w:numPr>
        <w:rPr>
          <w:sz w:val="24"/>
          <w:szCs w:val="24"/>
        </w:rPr>
      </w:pPr>
      <w:r>
        <w:rPr>
          <w:sz w:val="24"/>
          <w:szCs w:val="24"/>
        </w:rPr>
        <w:t>AG Wohnen</w:t>
      </w:r>
      <w:r w:rsidR="00E43EE7">
        <w:rPr>
          <w:sz w:val="24"/>
          <w:szCs w:val="24"/>
        </w:rPr>
        <w:t xml:space="preserve"> Koordinatorin Charlotte Hahn</w:t>
      </w:r>
      <w:r>
        <w:rPr>
          <w:sz w:val="24"/>
          <w:szCs w:val="24"/>
        </w:rPr>
        <w:t xml:space="preserve"> (Bericht)</w:t>
      </w:r>
    </w:p>
    <w:p w:rsidR="008C453D" w:rsidRDefault="00A810BB" w:rsidP="008C453D">
      <w:pPr>
        <w:rPr>
          <w:sz w:val="24"/>
          <w:szCs w:val="24"/>
        </w:rPr>
      </w:pPr>
      <w:r>
        <w:rPr>
          <w:sz w:val="24"/>
          <w:szCs w:val="24"/>
        </w:rPr>
        <w:t xml:space="preserve">Diese tagten </w:t>
      </w:r>
      <w:r w:rsidR="008C453D">
        <w:rPr>
          <w:sz w:val="24"/>
          <w:szCs w:val="24"/>
        </w:rPr>
        <w:t>als Präsenzveranstaltungen bis Ende des Jahres 2020.</w:t>
      </w:r>
    </w:p>
    <w:p w:rsidR="008C453D" w:rsidRDefault="00A810BB" w:rsidP="008C453D">
      <w:pPr>
        <w:rPr>
          <w:sz w:val="24"/>
          <w:szCs w:val="24"/>
        </w:rPr>
      </w:pPr>
      <w:r>
        <w:rPr>
          <w:sz w:val="24"/>
          <w:szCs w:val="24"/>
        </w:rPr>
        <w:t xml:space="preserve">Um allen Mitgliedern </w:t>
      </w:r>
      <w:r w:rsidR="008C453D">
        <w:rPr>
          <w:sz w:val="24"/>
          <w:szCs w:val="24"/>
        </w:rPr>
        <w:t>der SVM weiter eine Mitarbeit zu ermöglichen, schrieb Elisabeth Graff, die Vorsitzende der SVM, an alle einen Brief und lud sie ein, in den bestehenden AGs mitzuarbeiten.</w:t>
      </w:r>
    </w:p>
    <w:p w:rsidR="008C453D" w:rsidRDefault="008C453D" w:rsidP="008C453D">
      <w:pPr>
        <w:rPr>
          <w:sz w:val="24"/>
          <w:szCs w:val="24"/>
        </w:rPr>
      </w:pPr>
      <w:r>
        <w:rPr>
          <w:sz w:val="24"/>
          <w:szCs w:val="24"/>
        </w:rPr>
        <w:t>Um den Kontakt zu den Mitgliedern auch während der Pandemie aufrechtzuerhalten und ihnen Mut zuzusprechen, wandte sich die Vorsitzende noch in zwei weiteren Briefen an alle Mitglieder.</w:t>
      </w:r>
    </w:p>
    <w:p w:rsidR="008C453D" w:rsidRDefault="008C453D" w:rsidP="008C453D">
      <w:pPr>
        <w:rPr>
          <w:sz w:val="24"/>
          <w:szCs w:val="24"/>
        </w:rPr>
      </w:pPr>
      <w:r>
        <w:rPr>
          <w:sz w:val="24"/>
          <w:szCs w:val="24"/>
        </w:rPr>
        <w:t>Zu Weihnachten erhielten alle Mitglieder der SVM ebenso wie die Mi</w:t>
      </w:r>
      <w:r w:rsidR="00A810BB">
        <w:rPr>
          <w:sz w:val="24"/>
          <w:szCs w:val="24"/>
        </w:rPr>
        <w:t xml:space="preserve">tarbeiter und Mitarbeiterinnen </w:t>
      </w:r>
      <w:r>
        <w:rPr>
          <w:sz w:val="24"/>
          <w:szCs w:val="24"/>
        </w:rPr>
        <w:t>des Bezirksamtes und anderer Organisationen, die unserer Arbeit verbunden sind, einen Weihnachtsgruß, den alle Vorstandsmitglieder unterzeichneten.</w:t>
      </w:r>
    </w:p>
    <w:p w:rsidR="008C453D" w:rsidRDefault="008C453D" w:rsidP="008C453D">
      <w:pPr>
        <w:rPr>
          <w:sz w:val="24"/>
          <w:szCs w:val="24"/>
        </w:rPr>
      </w:pPr>
      <w:r>
        <w:rPr>
          <w:sz w:val="24"/>
          <w:szCs w:val="24"/>
        </w:rPr>
        <w:t xml:space="preserve">Die geplanten Veranstaltungen der SVM </w:t>
      </w:r>
    </w:p>
    <w:p w:rsidR="008C453D" w:rsidRDefault="008C453D" w:rsidP="008C453D">
      <w:pPr>
        <w:pStyle w:val="Listenabsatz"/>
        <w:numPr>
          <w:ilvl w:val="0"/>
          <w:numId w:val="2"/>
        </w:numPr>
        <w:rPr>
          <w:sz w:val="24"/>
          <w:szCs w:val="24"/>
        </w:rPr>
      </w:pPr>
      <w:r>
        <w:rPr>
          <w:sz w:val="24"/>
          <w:szCs w:val="24"/>
        </w:rPr>
        <w:t xml:space="preserve">das Forum “Senioren fragen - Politiker antworten“ und </w:t>
      </w:r>
    </w:p>
    <w:p w:rsidR="008C453D" w:rsidRDefault="008C453D" w:rsidP="008C453D">
      <w:pPr>
        <w:pStyle w:val="Listenabsatz"/>
        <w:numPr>
          <w:ilvl w:val="0"/>
          <w:numId w:val="2"/>
        </w:numPr>
        <w:rPr>
          <w:sz w:val="24"/>
          <w:szCs w:val="24"/>
        </w:rPr>
      </w:pPr>
      <w:r>
        <w:rPr>
          <w:sz w:val="24"/>
          <w:szCs w:val="24"/>
        </w:rPr>
        <w:t>„Der Erfahrungsaustausch der Bewohnerbeiräte zum WTG“</w:t>
      </w:r>
    </w:p>
    <w:p w:rsidR="008C453D" w:rsidRDefault="008C453D" w:rsidP="008C453D">
      <w:pPr>
        <w:rPr>
          <w:sz w:val="24"/>
          <w:szCs w:val="24"/>
        </w:rPr>
      </w:pPr>
      <w:r>
        <w:rPr>
          <w:sz w:val="24"/>
          <w:szCs w:val="24"/>
        </w:rPr>
        <w:t>konnten infolge der Pandemie nicht durchgeführt werden, sollen aber nachgeholt werden, sobald ein Ende der Pandemie abzusehen ist und die Situation es erlaubt.</w:t>
      </w:r>
    </w:p>
    <w:p w:rsidR="008C453D" w:rsidRDefault="00A810BB" w:rsidP="008C453D">
      <w:pPr>
        <w:rPr>
          <w:color w:val="000000" w:themeColor="text1"/>
          <w:sz w:val="24"/>
          <w:szCs w:val="24"/>
        </w:rPr>
      </w:pPr>
      <w:r>
        <w:rPr>
          <w:sz w:val="24"/>
          <w:szCs w:val="24"/>
        </w:rPr>
        <w:t xml:space="preserve">Die AG Bewohnerbeiräte </w:t>
      </w:r>
      <w:r w:rsidR="008C453D">
        <w:rPr>
          <w:sz w:val="24"/>
          <w:szCs w:val="24"/>
        </w:rPr>
        <w:t xml:space="preserve">hat in mehreren Schreiben an den Pflegebeauftragten der Bundesregierung, Herrn Dr. </w:t>
      </w:r>
      <w:proofErr w:type="spellStart"/>
      <w:r w:rsidR="008C453D">
        <w:rPr>
          <w:sz w:val="24"/>
          <w:szCs w:val="24"/>
        </w:rPr>
        <w:t>Westerfellhaus</w:t>
      </w:r>
      <w:proofErr w:type="spellEnd"/>
      <w:r w:rsidR="008C453D">
        <w:rPr>
          <w:sz w:val="24"/>
          <w:szCs w:val="24"/>
        </w:rPr>
        <w:t xml:space="preserve">, an die Senatorin Kalayci, an den Regierenden Bürgermeister Michael Müller und an den zuständigen Stadtrat Gothe immer wieder darauf hingewiesen, dass alle Verordnungen im Zusammenhang mit der Pandemie das WTG nicht außer Kraft </w:t>
      </w:r>
      <w:r w:rsidR="008C453D">
        <w:rPr>
          <w:color w:val="000000" w:themeColor="text1"/>
          <w:sz w:val="24"/>
          <w:szCs w:val="24"/>
        </w:rPr>
        <w:t>gesetzt</w:t>
      </w:r>
      <w:r w:rsidR="008C453D">
        <w:rPr>
          <w:color w:val="000000" w:themeColor="text1"/>
          <w:sz w:val="28"/>
          <w:szCs w:val="28"/>
        </w:rPr>
        <w:t xml:space="preserve"> </w:t>
      </w:r>
      <w:r w:rsidR="008C453D">
        <w:rPr>
          <w:color w:val="000000" w:themeColor="text1"/>
          <w:sz w:val="24"/>
          <w:szCs w:val="24"/>
        </w:rPr>
        <w:t xml:space="preserve">haben, sondern das Recht auf Selbstbestimmung, Teilhabe und </w:t>
      </w:r>
      <w:proofErr w:type="gramStart"/>
      <w:r w:rsidR="008C453D">
        <w:rPr>
          <w:color w:val="000000" w:themeColor="text1"/>
          <w:sz w:val="24"/>
          <w:szCs w:val="24"/>
        </w:rPr>
        <w:t>Mitwirkung  auch</w:t>
      </w:r>
      <w:proofErr w:type="gramEnd"/>
      <w:r w:rsidR="008C453D">
        <w:rPr>
          <w:color w:val="000000" w:themeColor="text1"/>
          <w:sz w:val="24"/>
          <w:szCs w:val="24"/>
        </w:rPr>
        <w:t xml:space="preserve"> zu Zeiten der Pandemie Bestand hat. Diese Briefe wurden,</w:t>
      </w:r>
      <w:r w:rsidR="008C453D">
        <w:rPr>
          <w:sz w:val="24"/>
          <w:szCs w:val="24"/>
        </w:rPr>
        <w:t xml:space="preserve"> im Frauenbeirat und im Frauenbeirat Stadtplanung, im Ausschuss Gesundheit und Soziales, im GGVM und in den Runden Tischen erörtert.</w:t>
      </w:r>
    </w:p>
    <w:p w:rsidR="008C453D" w:rsidRDefault="008C453D" w:rsidP="008C453D">
      <w:pPr>
        <w:rPr>
          <w:color w:val="000000" w:themeColor="text1"/>
          <w:sz w:val="24"/>
          <w:szCs w:val="24"/>
        </w:rPr>
      </w:pPr>
      <w:r>
        <w:rPr>
          <w:color w:val="000000" w:themeColor="text1"/>
          <w:sz w:val="24"/>
          <w:szCs w:val="24"/>
        </w:rPr>
        <w:t xml:space="preserve">Unter Leitung von Sibylla Dittrich gestaltete die SVM im Januar 2020 </w:t>
      </w:r>
      <w:r>
        <w:rPr>
          <w:b/>
          <w:color w:val="000000" w:themeColor="text1"/>
          <w:sz w:val="24"/>
          <w:szCs w:val="24"/>
        </w:rPr>
        <w:t>die Vitrine</w:t>
      </w:r>
      <w:r>
        <w:rPr>
          <w:color w:val="000000" w:themeColor="text1"/>
          <w:sz w:val="24"/>
          <w:szCs w:val="24"/>
        </w:rPr>
        <w:t xml:space="preserve"> vor dem Rathaus Moabit mit Informationen über die Mitglieder der SVM und deren Arbeit.</w:t>
      </w:r>
    </w:p>
    <w:p w:rsidR="008C453D" w:rsidRPr="00E64B8F" w:rsidRDefault="008C453D" w:rsidP="008C453D">
      <w:pPr>
        <w:rPr>
          <w:color w:val="000000" w:themeColor="text1"/>
          <w:sz w:val="24"/>
          <w:szCs w:val="24"/>
        </w:rPr>
      </w:pPr>
      <w:r>
        <w:rPr>
          <w:color w:val="000000" w:themeColor="text1"/>
          <w:sz w:val="24"/>
          <w:szCs w:val="24"/>
        </w:rPr>
        <w:t xml:space="preserve">Nachdem Reinhard Rebhan am 6.11.19 zum Koordinator der Öffentlichkeitsarbeit in den Vorstand der SVM gewählt wurde, gestaltete er die Webseite der SVM zu einer Informations- und Arbeitsplattform um. Alle Links führen sofort zu den gesuchten Adressaten.                                                                                                                                                 </w:t>
      </w:r>
      <w:r w:rsidRPr="00E64B8F">
        <w:rPr>
          <w:color w:val="000000" w:themeColor="text1"/>
          <w:sz w:val="24"/>
          <w:szCs w:val="24"/>
        </w:rPr>
        <w:lastRenderedPageBreak/>
        <w:t>Unsere Webseite ist ein Spiegel der Öffentlichkeitsarbeit aller Mitglieder der SVM                                                                                                                                     Diese Seite ist Dank Reinhard Rebhan immer aktuell.</w:t>
      </w:r>
    </w:p>
    <w:p w:rsidR="00973DD4" w:rsidRPr="00E64B8F" w:rsidRDefault="00973DD4" w:rsidP="00973DD4">
      <w:pPr>
        <w:rPr>
          <w:rFonts w:cs="Tahoma"/>
          <w:sz w:val="24"/>
          <w:szCs w:val="24"/>
        </w:rPr>
      </w:pPr>
      <w:r w:rsidRPr="00E64B8F">
        <w:rPr>
          <w:rFonts w:cs="Tahoma"/>
          <w:sz w:val="24"/>
          <w:szCs w:val="24"/>
        </w:rPr>
        <w:t xml:space="preserve">Nach Bekanntwerden des </w:t>
      </w:r>
      <w:r w:rsidR="00176CD9">
        <w:rPr>
          <w:rFonts w:cs="Tahoma"/>
          <w:sz w:val="24"/>
          <w:szCs w:val="24"/>
        </w:rPr>
        <w:t>Trägerwechsels für das Kreativh</w:t>
      </w:r>
      <w:r w:rsidRPr="00E64B8F">
        <w:rPr>
          <w:rFonts w:cs="Tahoma"/>
          <w:sz w:val="24"/>
          <w:szCs w:val="24"/>
        </w:rPr>
        <w:t xml:space="preserve">aus auf der Fischerinsel haben sich </w:t>
      </w:r>
      <w:r w:rsidR="00176CD9" w:rsidRPr="00E64B8F">
        <w:rPr>
          <w:rFonts w:cs="Tahoma"/>
          <w:sz w:val="24"/>
          <w:szCs w:val="24"/>
        </w:rPr>
        <w:t>Elisabeth</w:t>
      </w:r>
      <w:r w:rsidRPr="00E64B8F">
        <w:rPr>
          <w:rFonts w:cs="Tahoma"/>
          <w:sz w:val="24"/>
          <w:szCs w:val="24"/>
        </w:rPr>
        <w:t xml:space="preserve"> Graff und Charlotte Hahn an die zuständige Bezirksstadträtin, Frau Reiser, und den vorgesehen neuen Träger, FIPP e.V., gewandt und die Wünsche für die weitere Arbeit im Interesse der dort ansässigen älteren Menschen</w:t>
      </w:r>
    </w:p>
    <w:p w:rsidR="00973DD4" w:rsidRPr="00E64B8F" w:rsidRDefault="00973DD4" w:rsidP="00973DD4">
      <w:pPr>
        <w:rPr>
          <w:rFonts w:cs="Tahoma"/>
          <w:sz w:val="24"/>
          <w:szCs w:val="24"/>
        </w:rPr>
      </w:pPr>
      <w:r w:rsidRPr="00E64B8F">
        <w:rPr>
          <w:rFonts w:cs="Tahoma"/>
          <w:sz w:val="24"/>
          <w:szCs w:val="24"/>
        </w:rPr>
        <w:t>vorgetragen. Das war notwendig, da das Kreativhaus ein Mehrgenerationenhaus und FIPP ein ausgewiesener Träger der Kinder- und Jugendarbeit ist.</w:t>
      </w:r>
    </w:p>
    <w:p w:rsidR="00973DD4" w:rsidRPr="00E64B8F" w:rsidRDefault="00973DD4" w:rsidP="00973DD4">
      <w:pPr>
        <w:rPr>
          <w:rFonts w:cs="Tahoma"/>
          <w:sz w:val="24"/>
          <w:szCs w:val="24"/>
        </w:rPr>
      </w:pPr>
      <w:r w:rsidRPr="00E64B8F">
        <w:rPr>
          <w:rFonts w:cs="Tahoma"/>
          <w:sz w:val="24"/>
          <w:szCs w:val="24"/>
        </w:rPr>
        <w:t>In einem Gespräch mit FIPP im Herbst wurde versprochen, das breite altersübergreifende Angebot zu erhalten, in Abhängigkeit von der Finanzierung.</w:t>
      </w:r>
    </w:p>
    <w:p w:rsidR="008C453D" w:rsidRPr="00E64B8F" w:rsidRDefault="008C453D" w:rsidP="008C453D">
      <w:pPr>
        <w:rPr>
          <w:color w:val="000000" w:themeColor="text1"/>
          <w:sz w:val="24"/>
          <w:szCs w:val="24"/>
        </w:rPr>
      </w:pPr>
      <w:r w:rsidRPr="00E64B8F">
        <w:rPr>
          <w:color w:val="000000" w:themeColor="text1"/>
          <w:sz w:val="24"/>
          <w:szCs w:val="24"/>
        </w:rPr>
        <w:t xml:space="preserve">Öffentlichkeitsarbeit der SVM findet aber auch in den </w:t>
      </w:r>
      <w:r w:rsidRPr="00E64B8F">
        <w:rPr>
          <w:b/>
          <w:color w:val="000000" w:themeColor="text1"/>
          <w:sz w:val="24"/>
          <w:szCs w:val="24"/>
        </w:rPr>
        <w:t>Runden Tischen</w:t>
      </w:r>
      <w:r w:rsidR="00A810BB">
        <w:rPr>
          <w:color w:val="000000" w:themeColor="text1"/>
          <w:sz w:val="24"/>
          <w:szCs w:val="24"/>
        </w:rPr>
        <w:t xml:space="preserve"> statt, an denen Vertreter </w:t>
      </w:r>
      <w:r w:rsidRPr="00E64B8F">
        <w:rPr>
          <w:color w:val="000000" w:themeColor="text1"/>
          <w:sz w:val="24"/>
          <w:szCs w:val="24"/>
        </w:rPr>
        <w:t xml:space="preserve">und Vertreterinnern der SVM teilnehmen. So sind es im </w:t>
      </w:r>
    </w:p>
    <w:p w:rsidR="008C453D" w:rsidRPr="00E64B8F" w:rsidRDefault="008C453D" w:rsidP="008C453D">
      <w:pPr>
        <w:pStyle w:val="Listenabsatz"/>
        <w:numPr>
          <w:ilvl w:val="0"/>
          <w:numId w:val="1"/>
        </w:numPr>
        <w:rPr>
          <w:color w:val="000000" w:themeColor="text1"/>
          <w:sz w:val="24"/>
          <w:szCs w:val="24"/>
        </w:rPr>
      </w:pPr>
      <w:r w:rsidRPr="00E64B8F">
        <w:rPr>
          <w:b/>
          <w:color w:val="000000" w:themeColor="text1"/>
          <w:sz w:val="24"/>
          <w:szCs w:val="24"/>
        </w:rPr>
        <w:t xml:space="preserve">RT Älter werden im Sprengelkiez                                                                                      </w:t>
      </w:r>
      <w:r w:rsidRPr="00E64B8F">
        <w:rPr>
          <w:color w:val="000000" w:themeColor="text1"/>
          <w:sz w:val="24"/>
          <w:szCs w:val="24"/>
        </w:rPr>
        <w:t>Sibylla Dittrich und Ursel Wenzel</w:t>
      </w:r>
    </w:p>
    <w:p w:rsidR="008C453D" w:rsidRPr="00E64B8F" w:rsidRDefault="008C453D" w:rsidP="008C453D">
      <w:pPr>
        <w:pStyle w:val="Listenabsatz"/>
        <w:numPr>
          <w:ilvl w:val="0"/>
          <w:numId w:val="1"/>
        </w:numPr>
        <w:rPr>
          <w:b/>
          <w:color w:val="000000" w:themeColor="text1"/>
          <w:sz w:val="24"/>
          <w:szCs w:val="24"/>
        </w:rPr>
      </w:pPr>
      <w:r w:rsidRPr="00E64B8F">
        <w:rPr>
          <w:b/>
          <w:sz w:val="24"/>
          <w:szCs w:val="24"/>
        </w:rPr>
        <w:t xml:space="preserve">RT „Aktiv im Alter in Gesundbrunnen“  </w:t>
      </w:r>
      <w:r w:rsidRPr="00E64B8F">
        <w:rPr>
          <w:sz w:val="24"/>
          <w:szCs w:val="24"/>
        </w:rPr>
        <w:t xml:space="preserve">                                                                                                         Carola </w:t>
      </w:r>
      <w:proofErr w:type="spellStart"/>
      <w:r w:rsidRPr="00E64B8F">
        <w:rPr>
          <w:sz w:val="24"/>
          <w:szCs w:val="24"/>
        </w:rPr>
        <w:t>Dötschel</w:t>
      </w:r>
      <w:proofErr w:type="spellEnd"/>
      <w:r w:rsidRPr="00E64B8F">
        <w:rPr>
          <w:sz w:val="24"/>
          <w:szCs w:val="24"/>
        </w:rPr>
        <w:t>, Enrique Gonzales-</w:t>
      </w:r>
      <w:proofErr w:type="spellStart"/>
      <w:r w:rsidRPr="00E64B8F">
        <w:rPr>
          <w:sz w:val="24"/>
          <w:szCs w:val="24"/>
        </w:rPr>
        <w:t>Rubiera</w:t>
      </w:r>
      <w:proofErr w:type="spellEnd"/>
    </w:p>
    <w:p w:rsidR="008C453D" w:rsidRPr="00E64B8F" w:rsidRDefault="008C453D" w:rsidP="008C453D">
      <w:pPr>
        <w:pStyle w:val="Listenabsatz"/>
        <w:numPr>
          <w:ilvl w:val="0"/>
          <w:numId w:val="1"/>
        </w:numPr>
        <w:rPr>
          <w:color w:val="000000" w:themeColor="text1"/>
          <w:sz w:val="24"/>
          <w:szCs w:val="24"/>
        </w:rPr>
      </w:pPr>
      <w:r w:rsidRPr="00E64B8F">
        <w:rPr>
          <w:b/>
          <w:color w:val="000000" w:themeColor="text1"/>
          <w:sz w:val="24"/>
          <w:szCs w:val="24"/>
        </w:rPr>
        <w:t>RT Seniorinne</w:t>
      </w:r>
      <w:r w:rsidRPr="00E64B8F">
        <w:rPr>
          <w:sz w:val="24"/>
          <w:szCs w:val="24"/>
        </w:rPr>
        <w:t xml:space="preserve"> </w:t>
      </w:r>
      <w:proofErr w:type="spellStart"/>
      <w:r w:rsidRPr="00E64B8F">
        <w:rPr>
          <w:b/>
          <w:color w:val="000000" w:themeColor="text1"/>
          <w:sz w:val="24"/>
          <w:szCs w:val="24"/>
        </w:rPr>
        <w:t>narbeit</w:t>
      </w:r>
      <w:proofErr w:type="spellEnd"/>
      <w:r w:rsidRPr="00E64B8F">
        <w:rPr>
          <w:b/>
          <w:color w:val="000000" w:themeColor="text1"/>
          <w:sz w:val="24"/>
          <w:szCs w:val="24"/>
        </w:rPr>
        <w:t xml:space="preserve"> im Parkviertel                                                                                                              </w:t>
      </w:r>
      <w:r w:rsidRPr="00E64B8F">
        <w:rPr>
          <w:color w:val="000000" w:themeColor="text1"/>
          <w:sz w:val="24"/>
          <w:szCs w:val="24"/>
        </w:rPr>
        <w:t xml:space="preserve">Herbert Achats, Peter </w:t>
      </w:r>
      <w:proofErr w:type="spellStart"/>
      <w:r w:rsidRPr="00E64B8F">
        <w:rPr>
          <w:color w:val="000000" w:themeColor="text1"/>
          <w:sz w:val="24"/>
          <w:szCs w:val="24"/>
        </w:rPr>
        <w:t>Lundkowski</w:t>
      </w:r>
      <w:proofErr w:type="spellEnd"/>
      <w:r w:rsidRPr="00E64B8F">
        <w:rPr>
          <w:color w:val="000000" w:themeColor="text1"/>
          <w:sz w:val="24"/>
          <w:szCs w:val="24"/>
        </w:rPr>
        <w:t>, Ursel Wenzel</w:t>
      </w:r>
    </w:p>
    <w:p w:rsidR="008C453D" w:rsidRPr="00E64B8F" w:rsidRDefault="008C453D" w:rsidP="008C453D">
      <w:pPr>
        <w:pStyle w:val="Listenabsatz"/>
        <w:numPr>
          <w:ilvl w:val="0"/>
          <w:numId w:val="1"/>
        </w:numPr>
        <w:rPr>
          <w:color w:val="000000" w:themeColor="text1"/>
          <w:sz w:val="24"/>
          <w:szCs w:val="24"/>
        </w:rPr>
      </w:pPr>
      <w:r w:rsidRPr="00E64B8F">
        <w:rPr>
          <w:b/>
          <w:color w:val="000000" w:themeColor="text1"/>
          <w:sz w:val="24"/>
          <w:szCs w:val="24"/>
        </w:rPr>
        <w:t xml:space="preserve">RT Seniorenarbeit in Moabit                                                                                                      </w:t>
      </w:r>
      <w:proofErr w:type="spellStart"/>
      <w:r w:rsidRPr="00E64B8F">
        <w:rPr>
          <w:color w:val="000000" w:themeColor="text1"/>
          <w:sz w:val="24"/>
          <w:szCs w:val="24"/>
        </w:rPr>
        <w:t>Debasish</w:t>
      </w:r>
      <w:proofErr w:type="spellEnd"/>
      <w:r w:rsidRPr="00E64B8F">
        <w:rPr>
          <w:color w:val="000000" w:themeColor="text1"/>
          <w:sz w:val="24"/>
          <w:szCs w:val="24"/>
        </w:rPr>
        <w:t xml:space="preserve"> </w:t>
      </w:r>
      <w:proofErr w:type="spellStart"/>
      <w:r w:rsidRPr="00E64B8F">
        <w:rPr>
          <w:color w:val="000000" w:themeColor="text1"/>
          <w:sz w:val="24"/>
          <w:szCs w:val="24"/>
        </w:rPr>
        <w:t>Bhaduri</w:t>
      </w:r>
      <w:proofErr w:type="spellEnd"/>
      <w:r w:rsidRPr="00E64B8F">
        <w:rPr>
          <w:color w:val="000000" w:themeColor="text1"/>
          <w:sz w:val="24"/>
          <w:szCs w:val="24"/>
        </w:rPr>
        <w:t>, Claudia Nolting, Mustafa Fahim</w:t>
      </w:r>
    </w:p>
    <w:p w:rsidR="008C453D" w:rsidRPr="00E64B8F" w:rsidRDefault="008C453D" w:rsidP="008C453D">
      <w:pPr>
        <w:pStyle w:val="Listenabsatz"/>
        <w:numPr>
          <w:ilvl w:val="0"/>
          <w:numId w:val="1"/>
        </w:numPr>
        <w:rPr>
          <w:color w:val="000000" w:themeColor="text1"/>
          <w:sz w:val="24"/>
          <w:szCs w:val="24"/>
        </w:rPr>
      </w:pPr>
      <w:r w:rsidRPr="00E64B8F">
        <w:rPr>
          <w:b/>
          <w:color w:val="000000" w:themeColor="text1"/>
          <w:sz w:val="24"/>
          <w:szCs w:val="24"/>
        </w:rPr>
        <w:t xml:space="preserve">RT Tiergarten Süd                                                                                                                       </w:t>
      </w:r>
      <w:proofErr w:type="spellStart"/>
      <w:r w:rsidRPr="00E64B8F">
        <w:rPr>
          <w:color w:val="000000" w:themeColor="text1"/>
          <w:sz w:val="24"/>
          <w:szCs w:val="24"/>
        </w:rPr>
        <w:t>Debasish</w:t>
      </w:r>
      <w:proofErr w:type="spellEnd"/>
      <w:r w:rsidRPr="00E64B8F">
        <w:rPr>
          <w:color w:val="000000" w:themeColor="text1"/>
          <w:sz w:val="24"/>
          <w:szCs w:val="24"/>
        </w:rPr>
        <w:t xml:space="preserve"> </w:t>
      </w:r>
      <w:proofErr w:type="spellStart"/>
      <w:r w:rsidRPr="00E64B8F">
        <w:rPr>
          <w:color w:val="000000" w:themeColor="text1"/>
          <w:sz w:val="24"/>
          <w:szCs w:val="24"/>
        </w:rPr>
        <w:t>Bhaduri</w:t>
      </w:r>
      <w:proofErr w:type="spellEnd"/>
    </w:p>
    <w:p w:rsidR="00973DD4" w:rsidRPr="00E64B8F" w:rsidRDefault="008C453D" w:rsidP="00973DD4">
      <w:pPr>
        <w:pStyle w:val="Listenabsatz"/>
        <w:numPr>
          <w:ilvl w:val="0"/>
          <w:numId w:val="1"/>
        </w:numPr>
        <w:rPr>
          <w:color w:val="000000" w:themeColor="text1"/>
          <w:sz w:val="24"/>
          <w:szCs w:val="24"/>
        </w:rPr>
      </w:pPr>
      <w:r w:rsidRPr="00E64B8F">
        <w:rPr>
          <w:b/>
          <w:color w:val="000000" w:themeColor="text1"/>
          <w:sz w:val="24"/>
          <w:szCs w:val="24"/>
        </w:rPr>
        <w:t xml:space="preserve">RT Alexanderplatz- Regierungsviertel                                                                                         </w:t>
      </w:r>
      <w:r w:rsidRPr="00E64B8F">
        <w:rPr>
          <w:color w:val="000000" w:themeColor="text1"/>
          <w:sz w:val="24"/>
          <w:szCs w:val="24"/>
        </w:rPr>
        <w:t xml:space="preserve">Friederike </w:t>
      </w:r>
      <w:proofErr w:type="spellStart"/>
      <w:r w:rsidRPr="00E64B8F">
        <w:rPr>
          <w:color w:val="000000" w:themeColor="text1"/>
          <w:sz w:val="24"/>
          <w:szCs w:val="24"/>
        </w:rPr>
        <w:t>Alcoberro</w:t>
      </w:r>
      <w:proofErr w:type="spellEnd"/>
      <w:r w:rsidRPr="00E64B8F">
        <w:rPr>
          <w:color w:val="000000" w:themeColor="text1"/>
          <w:sz w:val="24"/>
          <w:szCs w:val="24"/>
        </w:rPr>
        <w:t>, Elisabeth Graff, Charlotte Hahn</w:t>
      </w:r>
      <w:r w:rsidR="00973DD4" w:rsidRPr="00E64B8F">
        <w:rPr>
          <w:color w:val="000000" w:themeColor="text1"/>
          <w:sz w:val="24"/>
          <w:szCs w:val="24"/>
        </w:rPr>
        <w:t xml:space="preserve"> </w:t>
      </w:r>
    </w:p>
    <w:p w:rsidR="00FD7AFD" w:rsidRPr="00E64B8F" w:rsidRDefault="00FD7AFD" w:rsidP="00FD7AFD">
      <w:pPr>
        <w:pStyle w:val="Listenabsatz"/>
        <w:numPr>
          <w:ilvl w:val="0"/>
          <w:numId w:val="1"/>
        </w:numPr>
        <w:rPr>
          <w:color w:val="000000" w:themeColor="text1"/>
          <w:sz w:val="24"/>
          <w:szCs w:val="24"/>
        </w:rPr>
      </w:pPr>
      <w:r w:rsidRPr="00E64B8F">
        <w:rPr>
          <w:b/>
          <w:bCs/>
          <w:sz w:val="24"/>
          <w:szCs w:val="24"/>
        </w:rPr>
        <w:t xml:space="preserve">RT Leopoldplatz  </w:t>
      </w:r>
    </w:p>
    <w:p w:rsidR="00FD7AFD" w:rsidRPr="00E64B8F" w:rsidRDefault="00FD7AFD" w:rsidP="00FD7AFD">
      <w:pPr>
        <w:pStyle w:val="Listenabsatz"/>
        <w:numPr>
          <w:ilvl w:val="0"/>
          <w:numId w:val="1"/>
        </w:numPr>
        <w:rPr>
          <w:color w:val="000000" w:themeColor="text1"/>
          <w:sz w:val="24"/>
          <w:szCs w:val="24"/>
        </w:rPr>
      </w:pPr>
      <w:r w:rsidRPr="00E64B8F">
        <w:rPr>
          <w:color w:val="000000" w:themeColor="text1"/>
          <w:sz w:val="24"/>
          <w:szCs w:val="24"/>
        </w:rPr>
        <w:t xml:space="preserve">Carola </w:t>
      </w:r>
      <w:proofErr w:type="spellStart"/>
      <w:r w:rsidRPr="00E64B8F">
        <w:rPr>
          <w:color w:val="000000" w:themeColor="text1"/>
          <w:sz w:val="24"/>
          <w:szCs w:val="24"/>
        </w:rPr>
        <w:t>Dötschel</w:t>
      </w:r>
      <w:proofErr w:type="spellEnd"/>
    </w:p>
    <w:p w:rsidR="00B410E4" w:rsidRPr="00E64B8F" w:rsidRDefault="00B410E4" w:rsidP="00B410E4">
      <w:pPr>
        <w:pStyle w:val="Listenabsatz"/>
        <w:numPr>
          <w:ilvl w:val="0"/>
          <w:numId w:val="1"/>
        </w:numPr>
        <w:rPr>
          <w:color w:val="000000" w:themeColor="text1"/>
          <w:sz w:val="24"/>
          <w:szCs w:val="24"/>
        </w:rPr>
      </w:pPr>
      <w:proofErr w:type="spellStart"/>
      <w:r w:rsidRPr="00E64B8F">
        <w:rPr>
          <w:b/>
          <w:color w:val="000000" w:themeColor="text1"/>
          <w:sz w:val="24"/>
          <w:szCs w:val="24"/>
        </w:rPr>
        <w:t>Koepjohann</w:t>
      </w:r>
      <w:proofErr w:type="spellEnd"/>
      <w:r w:rsidRPr="00E64B8F">
        <w:rPr>
          <w:b/>
          <w:color w:val="000000" w:themeColor="text1"/>
          <w:sz w:val="24"/>
          <w:szCs w:val="24"/>
        </w:rPr>
        <w:t>, Große Hamburger Str.</w:t>
      </w:r>
    </w:p>
    <w:p w:rsidR="00FD7AFD" w:rsidRPr="00E64B8F" w:rsidRDefault="00B410E4" w:rsidP="00E64B8F">
      <w:pPr>
        <w:pStyle w:val="Listenabsatz"/>
        <w:rPr>
          <w:color w:val="000000" w:themeColor="text1"/>
          <w:sz w:val="24"/>
          <w:szCs w:val="24"/>
        </w:rPr>
      </w:pPr>
      <w:r w:rsidRPr="00E64B8F">
        <w:rPr>
          <w:color w:val="000000" w:themeColor="text1"/>
          <w:sz w:val="24"/>
          <w:szCs w:val="24"/>
        </w:rPr>
        <w:t>Charlotte Hahn</w:t>
      </w:r>
      <w:r w:rsidR="00FD7AFD" w:rsidRPr="00E64B8F">
        <w:rPr>
          <w:sz w:val="24"/>
          <w:szCs w:val="24"/>
        </w:rPr>
        <w:t xml:space="preserve">    </w:t>
      </w:r>
      <w:r w:rsidR="008C453D" w:rsidRPr="00E64B8F">
        <w:rPr>
          <w:sz w:val="24"/>
          <w:szCs w:val="24"/>
        </w:rPr>
        <w:t xml:space="preserve">   </w:t>
      </w:r>
    </w:p>
    <w:p w:rsidR="008C453D" w:rsidRPr="00E64B8F" w:rsidRDefault="001368D2" w:rsidP="008C453D">
      <w:pPr>
        <w:rPr>
          <w:sz w:val="24"/>
          <w:szCs w:val="24"/>
        </w:rPr>
      </w:pPr>
      <w:r w:rsidRPr="00E64B8F">
        <w:rPr>
          <w:sz w:val="24"/>
          <w:szCs w:val="24"/>
        </w:rPr>
        <w:t xml:space="preserve">                                                                                                                                                                                                                                                                                                                                                       </w:t>
      </w:r>
      <w:r w:rsidR="008C453D" w:rsidRPr="00E64B8F">
        <w:rPr>
          <w:color w:val="000000" w:themeColor="text1"/>
          <w:sz w:val="24"/>
          <w:szCs w:val="24"/>
        </w:rPr>
        <w:t xml:space="preserve">Öffentlichkeitsarbeit sind auch </w:t>
      </w:r>
      <w:r w:rsidR="008C453D" w:rsidRPr="00E64B8F">
        <w:rPr>
          <w:b/>
          <w:color w:val="000000" w:themeColor="text1"/>
          <w:sz w:val="24"/>
          <w:szCs w:val="24"/>
        </w:rPr>
        <w:t>Sprechstunden:</w:t>
      </w:r>
    </w:p>
    <w:p w:rsidR="00E64B8F" w:rsidRPr="00E64B8F" w:rsidRDefault="00E64B8F" w:rsidP="00E64B8F">
      <w:pPr>
        <w:pStyle w:val="Listenabsatz"/>
        <w:numPr>
          <w:ilvl w:val="0"/>
          <w:numId w:val="1"/>
        </w:numPr>
        <w:rPr>
          <w:color w:val="000000" w:themeColor="text1"/>
          <w:sz w:val="24"/>
          <w:szCs w:val="24"/>
        </w:rPr>
      </w:pPr>
      <w:r w:rsidRPr="00E64B8F">
        <w:rPr>
          <w:b/>
          <w:color w:val="000000" w:themeColor="text1"/>
          <w:sz w:val="24"/>
          <w:szCs w:val="24"/>
        </w:rPr>
        <w:t>Im Kreativhaus Fischerinsel</w:t>
      </w:r>
      <w:r w:rsidRPr="00E64B8F">
        <w:rPr>
          <w:color w:val="000000" w:themeColor="text1"/>
          <w:sz w:val="24"/>
          <w:szCs w:val="24"/>
        </w:rPr>
        <w:t xml:space="preserve"> werden die Sprechstunden monatlich im Wechsel von Elisabeth Graff </w:t>
      </w:r>
      <w:proofErr w:type="gramStart"/>
      <w:r w:rsidRPr="00E64B8F">
        <w:rPr>
          <w:color w:val="000000" w:themeColor="text1"/>
          <w:sz w:val="24"/>
          <w:szCs w:val="24"/>
        </w:rPr>
        <w:t>und  Charlotte</w:t>
      </w:r>
      <w:proofErr w:type="gramEnd"/>
      <w:r w:rsidRPr="00E64B8F">
        <w:rPr>
          <w:color w:val="000000" w:themeColor="text1"/>
          <w:sz w:val="24"/>
          <w:szCs w:val="24"/>
        </w:rPr>
        <w:t xml:space="preserve"> Hahn angeboten.</w:t>
      </w:r>
    </w:p>
    <w:p w:rsidR="00E64B8F" w:rsidRPr="00E64B8F" w:rsidRDefault="00E64B8F" w:rsidP="00E64B8F">
      <w:pPr>
        <w:pStyle w:val="Listenabsatz"/>
        <w:numPr>
          <w:ilvl w:val="0"/>
          <w:numId w:val="1"/>
        </w:numPr>
        <w:rPr>
          <w:color w:val="000000" w:themeColor="text1"/>
          <w:sz w:val="24"/>
          <w:szCs w:val="24"/>
        </w:rPr>
      </w:pPr>
      <w:proofErr w:type="spellStart"/>
      <w:r w:rsidRPr="00E64B8F">
        <w:rPr>
          <w:b/>
          <w:color w:val="000000" w:themeColor="text1"/>
          <w:sz w:val="24"/>
          <w:szCs w:val="24"/>
        </w:rPr>
        <w:t>Koepjohann</w:t>
      </w:r>
      <w:proofErr w:type="spellEnd"/>
      <w:r w:rsidRPr="00E64B8F">
        <w:rPr>
          <w:b/>
          <w:color w:val="000000" w:themeColor="text1"/>
          <w:sz w:val="24"/>
          <w:szCs w:val="24"/>
        </w:rPr>
        <w:t>, Große Hamburger Str.</w:t>
      </w:r>
    </w:p>
    <w:p w:rsidR="00E64B8F" w:rsidRPr="00E64B8F" w:rsidRDefault="00E64B8F" w:rsidP="00E64B8F">
      <w:pPr>
        <w:pStyle w:val="Listenabsatz"/>
        <w:rPr>
          <w:color w:val="000000" w:themeColor="text1"/>
          <w:sz w:val="24"/>
          <w:szCs w:val="24"/>
        </w:rPr>
      </w:pPr>
      <w:r w:rsidRPr="00E64B8F">
        <w:rPr>
          <w:color w:val="000000" w:themeColor="text1"/>
          <w:sz w:val="24"/>
          <w:szCs w:val="24"/>
        </w:rPr>
        <w:t>Charlotte Hahn</w:t>
      </w:r>
    </w:p>
    <w:p w:rsidR="00E64B8F" w:rsidRPr="00E64B8F" w:rsidRDefault="00E64B8F" w:rsidP="00E64B8F">
      <w:pPr>
        <w:pStyle w:val="Listenabsatz"/>
        <w:numPr>
          <w:ilvl w:val="0"/>
          <w:numId w:val="1"/>
        </w:numPr>
        <w:rPr>
          <w:b/>
          <w:color w:val="000000" w:themeColor="text1"/>
          <w:sz w:val="24"/>
          <w:szCs w:val="24"/>
        </w:rPr>
      </w:pPr>
      <w:r w:rsidRPr="00E64B8F">
        <w:rPr>
          <w:b/>
          <w:color w:val="000000" w:themeColor="text1"/>
          <w:sz w:val="24"/>
          <w:szCs w:val="24"/>
        </w:rPr>
        <w:t xml:space="preserve">„Mehr Mitte“ Begegnungsstätte, Torstr. 190 </w:t>
      </w:r>
    </w:p>
    <w:p w:rsidR="00E64B8F" w:rsidRPr="00E64B8F" w:rsidRDefault="00E64B8F" w:rsidP="00E64B8F">
      <w:pPr>
        <w:pStyle w:val="Listenabsatz"/>
        <w:numPr>
          <w:ilvl w:val="0"/>
          <w:numId w:val="1"/>
        </w:numPr>
        <w:rPr>
          <w:color w:val="000000" w:themeColor="text1"/>
          <w:sz w:val="24"/>
          <w:szCs w:val="24"/>
        </w:rPr>
      </w:pPr>
      <w:r w:rsidRPr="00E64B8F">
        <w:rPr>
          <w:color w:val="000000" w:themeColor="text1"/>
          <w:sz w:val="24"/>
          <w:szCs w:val="24"/>
        </w:rPr>
        <w:t xml:space="preserve"> Charlotte Hahn</w:t>
      </w:r>
    </w:p>
    <w:p w:rsidR="00E64B8F" w:rsidRPr="00E64B8F" w:rsidRDefault="00E64B8F" w:rsidP="00E64B8F">
      <w:pPr>
        <w:pStyle w:val="Listenabsatz"/>
        <w:numPr>
          <w:ilvl w:val="0"/>
          <w:numId w:val="1"/>
        </w:numPr>
        <w:rPr>
          <w:b/>
          <w:color w:val="000000" w:themeColor="text1"/>
          <w:sz w:val="24"/>
          <w:szCs w:val="24"/>
        </w:rPr>
      </w:pPr>
      <w:r w:rsidRPr="00E64B8F">
        <w:rPr>
          <w:b/>
          <w:color w:val="000000" w:themeColor="text1"/>
          <w:sz w:val="24"/>
          <w:szCs w:val="24"/>
        </w:rPr>
        <w:t>„Bürger für Bürger“ Nachbarschaftszentrum, Brunnenstr.   145</w:t>
      </w:r>
    </w:p>
    <w:p w:rsidR="00E64B8F" w:rsidRPr="00E64B8F" w:rsidRDefault="00E64B8F" w:rsidP="00E64B8F">
      <w:pPr>
        <w:pStyle w:val="Listenabsatz"/>
        <w:rPr>
          <w:color w:val="000000" w:themeColor="text1"/>
          <w:sz w:val="24"/>
          <w:szCs w:val="24"/>
        </w:rPr>
      </w:pPr>
      <w:r w:rsidRPr="00E64B8F">
        <w:rPr>
          <w:color w:val="000000" w:themeColor="text1"/>
          <w:sz w:val="24"/>
          <w:szCs w:val="24"/>
        </w:rPr>
        <w:t>Charlotte Hahn</w:t>
      </w:r>
      <w:r w:rsidRPr="00E64B8F">
        <w:rPr>
          <w:b/>
          <w:color w:val="000000" w:themeColor="text1"/>
          <w:sz w:val="24"/>
          <w:szCs w:val="24"/>
        </w:rPr>
        <w:t xml:space="preserve">                                                                       </w:t>
      </w:r>
    </w:p>
    <w:p w:rsidR="00E64B8F" w:rsidRPr="00E64B8F" w:rsidRDefault="00E64B8F" w:rsidP="00E64B8F">
      <w:pPr>
        <w:tabs>
          <w:tab w:val="left" w:pos="2880"/>
        </w:tabs>
        <w:rPr>
          <w:rFonts w:cs="Tahoma"/>
          <w:sz w:val="24"/>
          <w:szCs w:val="24"/>
        </w:rPr>
      </w:pPr>
      <w:r w:rsidRPr="00E64B8F">
        <w:rPr>
          <w:rFonts w:cs="Tahoma"/>
          <w:sz w:val="24"/>
          <w:szCs w:val="24"/>
        </w:rPr>
        <w:t xml:space="preserve">Die Termine werden über Aushänge und Internet angekündigt. </w:t>
      </w:r>
    </w:p>
    <w:p w:rsidR="00E64B8F" w:rsidRPr="00606791" w:rsidRDefault="00E64B8F" w:rsidP="00E64B8F">
      <w:pPr>
        <w:tabs>
          <w:tab w:val="left" w:pos="0"/>
        </w:tabs>
        <w:ind w:left="360"/>
        <w:rPr>
          <w:rFonts w:cs="Tahoma"/>
          <w:sz w:val="24"/>
          <w:szCs w:val="24"/>
        </w:rPr>
      </w:pPr>
      <w:r w:rsidRPr="00606791">
        <w:rPr>
          <w:rFonts w:cs="Tahoma"/>
          <w:sz w:val="24"/>
          <w:szCs w:val="24"/>
        </w:rPr>
        <w:t xml:space="preserve">Bewährt hat sich, dass die Sprechstunden </w:t>
      </w:r>
      <w:r w:rsidRPr="00606791">
        <w:rPr>
          <w:rFonts w:cs="Tahoma"/>
          <w:sz w:val="24"/>
          <w:szCs w:val="24"/>
          <w:u w:val="single"/>
        </w:rPr>
        <w:t>nach</w:t>
      </w:r>
      <w:r w:rsidRPr="00606791">
        <w:rPr>
          <w:rFonts w:cs="Tahoma"/>
          <w:sz w:val="24"/>
          <w:szCs w:val="24"/>
        </w:rPr>
        <w:t xml:space="preserve"> thematischen Treffen in den Einrichtungen, die auch zur Information über die Arbeit der Seniorenvertretung ge</w:t>
      </w:r>
      <w:r w:rsidR="00A810BB">
        <w:rPr>
          <w:rFonts w:cs="Tahoma"/>
          <w:sz w:val="24"/>
          <w:szCs w:val="24"/>
        </w:rPr>
        <w:t>nutzt werden, angeboten werden.</w:t>
      </w:r>
    </w:p>
    <w:p w:rsidR="00E64B8F" w:rsidRPr="00606791" w:rsidRDefault="00E64B8F" w:rsidP="00E64B8F">
      <w:pPr>
        <w:rPr>
          <w:color w:val="000000" w:themeColor="text1"/>
          <w:sz w:val="24"/>
          <w:szCs w:val="24"/>
        </w:rPr>
      </w:pPr>
    </w:p>
    <w:p w:rsidR="00923F0E" w:rsidRPr="00606791" w:rsidRDefault="008C453D" w:rsidP="00923F0E">
      <w:pPr>
        <w:rPr>
          <w:color w:val="000000" w:themeColor="text1"/>
          <w:sz w:val="24"/>
          <w:szCs w:val="24"/>
        </w:rPr>
      </w:pPr>
      <w:r w:rsidRPr="00606791">
        <w:rPr>
          <w:color w:val="000000" w:themeColor="text1"/>
          <w:sz w:val="24"/>
          <w:szCs w:val="24"/>
        </w:rPr>
        <w:t xml:space="preserve">Teilnahme an </w:t>
      </w:r>
      <w:proofErr w:type="gramStart"/>
      <w:r w:rsidRPr="00606791">
        <w:rPr>
          <w:b/>
          <w:color w:val="000000" w:themeColor="text1"/>
          <w:sz w:val="24"/>
          <w:szCs w:val="24"/>
        </w:rPr>
        <w:t>Ausschüsse</w:t>
      </w:r>
      <w:r w:rsidR="00E64B8F" w:rsidRPr="00606791">
        <w:rPr>
          <w:b/>
          <w:color w:val="000000" w:themeColor="text1"/>
          <w:sz w:val="24"/>
          <w:szCs w:val="24"/>
        </w:rPr>
        <w:t>n</w:t>
      </w:r>
      <w:r w:rsidRPr="00606791">
        <w:rPr>
          <w:color w:val="000000" w:themeColor="text1"/>
          <w:sz w:val="24"/>
          <w:szCs w:val="24"/>
        </w:rPr>
        <w:t xml:space="preserve"> </w:t>
      </w:r>
      <w:r w:rsidR="00210EB9" w:rsidRPr="00606791">
        <w:rPr>
          <w:color w:val="000000" w:themeColor="text1"/>
          <w:sz w:val="24"/>
          <w:szCs w:val="24"/>
        </w:rPr>
        <w:t>:</w:t>
      </w:r>
      <w:proofErr w:type="gramEnd"/>
    </w:p>
    <w:p w:rsidR="008C453D" w:rsidRPr="00606791" w:rsidRDefault="008C453D" w:rsidP="00923F0E">
      <w:pPr>
        <w:rPr>
          <w:color w:val="000000" w:themeColor="text1"/>
          <w:sz w:val="24"/>
          <w:szCs w:val="24"/>
        </w:rPr>
      </w:pPr>
      <w:r w:rsidRPr="00606791">
        <w:rPr>
          <w:b/>
          <w:color w:val="000000" w:themeColor="text1"/>
          <w:sz w:val="24"/>
          <w:szCs w:val="24"/>
        </w:rPr>
        <w:t xml:space="preserve">Ausschuss für Soziales und Gesundheit                                                                                             </w:t>
      </w:r>
      <w:r w:rsidRPr="00606791">
        <w:rPr>
          <w:color w:val="000000" w:themeColor="text1"/>
          <w:sz w:val="24"/>
          <w:szCs w:val="24"/>
        </w:rPr>
        <w:t xml:space="preserve">Elisabeth Graff, Ursel Wenzel                                                                                      </w:t>
      </w:r>
      <w:r w:rsidR="00923F0E" w:rsidRPr="00606791">
        <w:rPr>
          <w:color w:val="000000" w:themeColor="text1"/>
          <w:sz w:val="24"/>
          <w:szCs w:val="24"/>
        </w:rPr>
        <w:t xml:space="preserve">                              </w:t>
      </w:r>
      <w:r w:rsidRPr="00606791">
        <w:rPr>
          <w:color w:val="000000" w:themeColor="text1"/>
          <w:sz w:val="24"/>
          <w:szCs w:val="24"/>
        </w:rPr>
        <w:t xml:space="preserve"> </w:t>
      </w:r>
      <w:r w:rsidRPr="00606791">
        <w:rPr>
          <w:b/>
          <w:color w:val="000000" w:themeColor="text1"/>
          <w:sz w:val="24"/>
          <w:szCs w:val="24"/>
        </w:rPr>
        <w:t xml:space="preserve">Ausschuss für Umwelt, Natur, Verkehr und Grünflächen  </w:t>
      </w:r>
      <w:r w:rsidR="00923F0E" w:rsidRPr="00606791">
        <w:rPr>
          <w:b/>
          <w:color w:val="000000" w:themeColor="text1"/>
          <w:sz w:val="24"/>
          <w:szCs w:val="24"/>
        </w:rPr>
        <w:t xml:space="preserve">                                                                </w:t>
      </w:r>
      <w:r w:rsidRPr="00606791">
        <w:rPr>
          <w:b/>
          <w:color w:val="000000" w:themeColor="text1"/>
          <w:sz w:val="24"/>
          <w:szCs w:val="24"/>
        </w:rPr>
        <w:t xml:space="preserve">  </w:t>
      </w:r>
      <w:r w:rsidRPr="00606791">
        <w:rPr>
          <w:color w:val="000000" w:themeColor="text1"/>
          <w:sz w:val="24"/>
          <w:szCs w:val="24"/>
        </w:rPr>
        <w:t>Claudia Nolting</w:t>
      </w:r>
      <w:r w:rsidR="00923F0E" w:rsidRPr="00606791">
        <w:rPr>
          <w:color w:val="000000" w:themeColor="text1"/>
          <w:sz w:val="24"/>
          <w:szCs w:val="24"/>
        </w:rPr>
        <w:t>, Herbert Probst, Ursel Wenzel</w:t>
      </w:r>
    </w:p>
    <w:p w:rsidR="00973DD4" w:rsidRPr="00606791" w:rsidRDefault="00973DD4" w:rsidP="00923F0E">
      <w:pPr>
        <w:rPr>
          <w:color w:val="000000" w:themeColor="text1"/>
          <w:sz w:val="24"/>
          <w:szCs w:val="24"/>
        </w:rPr>
      </w:pPr>
      <w:r w:rsidRPr="00606791">
        <w:rPr>
          <w:b/>
          <w:color w:val="000000" w:themeColor="text1"/>
          <w:sz w:val="24"/>
          <w:szCs w:val="24"/>
        </w:rPr>
        <w:t xml:space="preserve">Ausschuss Bürgerdienste/Wohnen                                                                                                   </w:t>
      </w:r>
      <w:r w:rsidRPr="00606791">
        <w:rPr>
          <w:color w:val="000000" w:themeColor="text1"/>
          <w:sz w:val="24"/>
          <w:szCs w:val="24"/>
        </w:rPr>
        <w:t>Charlotte Hahn</w:t>
      </w:r>
    </w:p>
    <w:p w:rsidR="008C453D" w:rsidRPr="00606791" w:rsidRDefault="008C453D" w:rsidP="008C453D">
      <w:pPr>
        <w:rPr>
          <w:color w:val="000000" w:themeColor="text1"/>
          <w:sz w:val="24"/>
          <w:szCs w:val="24"/>
        </w:rPr>
      </w:pPr>
    </w:p>
    <w:p w:rsidR="00923F0E" w:rsidRPr="00606791" w:rsidRDefault="00923F0E" w:rsidP="00923F0E">
      <w:pPr>
        <w:rPr>
          <w:b/>
          <w:color w:val="000000" w:themeColor="text1"/>
          <w:sz w:val="24"/>
          <w:szCs w:val="24"/>
        </w:rPr>
      </w:pPr>
      <w:r w:rsidRPr="00606791">
        <w:rPr>
          <w:b/>
          <w:color w:val="000000" w:themeColor="text1"/>
          <w:sz w:val="24"/>
          <w:szCs w:val="24"/>
        </w:rPr>
        <w:t>Beiräten:</w:t>
      </w:r>
    </w:p>
    <w:p w:rsidR="00923F0E" w:rsidRPr="00606791" w:rsidRDefault="00923F0E" w:rsidP="00923F0E">
      <w:pPr>
        <w:rPr>
          <w:color w:val="000000" w:themeColor="text1"/>
          <w:sz w:val="24"/>
          <w:szCs w:val="24"/>
        </w:rPr>
      </w:pPr>
      <w:r w:rsidRPr="00606791">
        <w:rPr>
          <w:b/>
          <w:color w:val="000000" w:themeColor="text1"/>
          <w:sz w:val="24"/>
          <w:szCs w:val="24"/>
        </w:rPr>
        <w:t xml:space="preserve">Frauenbeirat                                                                                                                                                             </w:t>
      </w:r>
      <w:r w:rsidRPr="00606791">
        <w:rPr>
          <w:color w:val="000000" w:themeColor="text1"/>
          <w:sz w:val="24"/>
          <w:szCs w:val="24"/>
        </w:rPr>
        <w:t>Ursel Wenzel</w:t>
      </w:r>
    </w:p>
    <w:p w:rsidR="00923F0E" w:rsidRPr="00606791" w:rsidRDefault="00923F0E" w:rsidP="00923F0E">
      <w:pPr>
        <w:rPr>
          <w:color w:val="000000" w:themeColor="text1"/>
          <w:sz w:val="24"/>
          <w:szCs w:val="24"/>
        </w:rPr>
      </w:pPr>
      <w:r w:rsidRPr="00606791">
        <w:rPr>
          <w:b/>
          <w:color w:val="000000" w:themeColor="text1"/>
          <w:sz w:val="24"/>
          <w:szCs w:val="24"/>
        </w:rPr>
        <w:t xml:space="preserve">Frauenbeirat Stadtplanung              </w:t>
      </w:r>
      <w:r w:rsidRPr="00606791">
        <w:rPr>
          <w:color w:val="000000" w:themeColor="text1"/>
          <w:sz w:val="24"/>
          <w:szCs w:val="24"/>
        </w:rPr>
        <w:t xml:space="preserve">                                                                                                   Ursel Wenzel</w:t>
      </w:r>
    </w:p>
    <w:p w:rsidR="00210EB9" w:rsidRPr="00606791" w:rsidRDefault="00210EB9" w:rsidP="00923F0E">
      <w:pPr>
        <w:rPr>
          <w:sz w:val="24"/>
          <w:szCs w:val="24"/>
        </w:rPr>
      </w:pPr>
      <w:proofErr w:type="gramStart"/>
      <w:r w:rsidRPr="00606791">
        <w:rPr>
          <w:b/>
          <w:sz w:val="24"/>
          <w:szCs w:val="24"/>
        </w:rPr>
        <w:t xml:space="preserve">GGVM </w:t>
      </w:r>
      <w:r w:rsidRPr="00606791">
        <w:rPr>
          <w:sz w:val="24"/>
          <w:szCs w:val="24"/>
        </w:rPr>
        <w:t xml:space="preserve"> (</w:t>
      </w:r>
      <w:proofErr w:type="gramEnd"/>
      <w:r w:rsidRPr="00606791">
        <w:rPr>
          <w:rFonts w:ascii="Arial" w:hAnsi="Arial" w:cs="Arial"/>
          <w:b/>
          <w:bCs/>
          <w:color w:val="1A0DAB"/>
          <w:sz w:val="24"/>
          <w:szCs w:val="24"/>
          <w:u w:val="single"/>
        </w:rPr>
        <w:t xml:space="preserve"> </w:t>
      </w:r>
      <w:r w:rsidRPr="00606791">
        <w:rPr>
          <w:rFonts w:ascii="Arial" w:eastAsia="Calibri" w:hAnsi="Arial" w:cs="Arial"/>
          <w:bCs/>
          <w:sz w:val="24"/>
          <w:szCs w:val="24"/>
          <w:u w:val="single"/>
        </w:rPr>
        <w:t>Geriatrisch-Gerontopsychiatrischer Verbund Mitte</w:t>
      </w:r>
      <w:r w:rsidRPr="00606791">
        <w:rPr>
          <w:sz w:val="24"/>
          <w:szCs w:val="24"/>
        </w:rPr>
        <w:t>)                                               Elisabeth Graff, Ursel Wenzel</w:t>
      </w:r>
    </w:p>
    <w:p w:rsidR="00CC1E08" w:rsidRPr="00A810BB" w:rsidRDefault="00C86125">
      <w:pPr>
        <w:rPr>
          <w:color w:val="000000" w:themeColor="text1"/>
          <w:sz w:val="24"/>
          <w:szCs w:val="24"/>
        </w:rPr>
      </w:pPr>
      <w:r w:rsidRPr="00606791">
        <w:rPr>
          <w:color w:val="000000" w:themeColor="text1"/>
          <w:sz w:val="24"/>
          <w:szCs w:val="24"/>
        </w:rPr>
        <w:t>B</w:t>
      </w:r>
      <w:r w:rsidRPr="00606791">
        <w:rPr>
          <w:sz w:val="24"/>
          <w:szCs w:val="24"/>
        </w:rPr>
        <w:t xml:space="preserve">eirat für Migration, Inklusion und Partizipation </w:t>
      </w:r>
      <w:r w:rsidRPr="00606791">
        <w:rPr>
          <w:b/>
          <w:sz w:val="24"/>
          <w:szCs w:val="24"/>
        </w:rPr>
        <w:t>– Migrationsbeirat</w:t>
      </w:r>
      <w:r w:rsidRPr="00606791">
        <w:rPr>
          <w:sz w:val="24"/>
          <w:szCs w:val="24"/>
        </w:rPr>
        <w:t xml:space="preserve"> –                                                 </w:t>
      </w:r>
      <w:r w:rsidR="00923F0E" w:rsidRPr="00606791">
        <w:rPr>
          <w:color w:val="000000" w:themeColor="text1"/>
          <w:sz w:val="24"/>
          <w:szCs w:val="24"/>
        </w:rPr>
        <w:t xml:space="preserve">Carola </w:t>
      </w:r>
      <w:proofErr w:type="spellStart"/>
      <w:r w:rsidR="00923F0E" w:rsidRPr="00606791">
        <w:rPr>
          <w:color w:val="000000" w:themeColor="text1"/>
          <w:sz w:val="24"/>
          <w:szCs w:val="24"/>
        </w:rPr>
        <w:t>Dötschel</w:t>
      </w:r>
      <w:bookmarkStart w:id="0" w:name="_GoBack"/>
      <w:bookmarkEnd w:id="0"/>
      <w:proofErr w:type="spellEnd"/>
    </w:p>
    <w:sectPr w:rsidR="00CC1E08" w:rsidRPr="00A810BB" w:rsidSect="009A2DBA">
      <w:pgSz w:w="11906" w:h="16838"/>
      <w:pgMar w:top="1417" w:right="1417" w:bottom="1134"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100334"/>
    <w:multiLevelType w:val="multilevel"/>
    <w:tmpl w:val="994C9F10"/>
    <w:lvl w:ilvl="0">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2B7B3E50"/>
    <w:multiLevelType w:val="multilevel"/>
    <w:tmpl w:val="9DB000A4"/>
    <w:lvl w:ilvl="0">
      <w:numFmt w:val="bullet"/>
      <w:lvlText w:val="-"/>
      <w:lvlJc w:val="left"/>
      <w:pPr>
        <w:tabs>
          <w:tab w:val="num" w:pos="0"/>
        </w:tabs>
        <w:ind w:left="510" w:hanging="360"/>
      </w:pPr>
      <w:rPr>
        <w:rFonts w:ascii="Calibri" w:hAnsi="Calibri" w:cs="Calibri" w:hint="default"/>
      </w:rPr>
    </w:lvl>
    <w:lvl w:ilvl="1">
      <w:start w:val="1"/>
      <w:numFmt w:val="bullet"/>
      <w:lvlText w:val="o"/>
      <w:lvlJc w:val="left"/>
      <w:pPr>
        <w:tabs>
          <w:tab w:val="num" w:pos="0"/>
        </w:tabs>
        <w:ind w:left="1230" w:hanging="360"/>
      </w:pPr>
      <w:rPr>
        <w:rFonts w:ascii="Courier New" w:hAnsi="Courier New" w:cs="Courier New" w:hint="default"/>
      </w:rPr>
    </w:lvl>
    <w:lvl w:ilvl="2">
      <w:start w:val="1"/>
      <w:numFmt w:val="bullet"/>
      <w:lvlText w:val=""/>
      <w:lvlJc w:val="left"/>
      <w:pPr>
        <w:tabs>
          <w:tab w:val="num" w:pos="0"/>
        </w:tabs>
        <w:ind w:left="1950" w:hanging="360"/>
      </w:pPr>
      <w:rPr>
        <w:rFonts w:ascii="Wingdings" w:hAnsi="Wingdings" w:cs="Wingdings" w:hint="default"/>
      </w:rPr>
    </w:lvl>
    <w:lvl w:ilvl="3">
      <w:start w:val="1"/>
      <w:numFmt w:val="bullet"/>
      <w:lvlText w:val=""/>
      <w:lvlJc w:val="left"/>
      <w:pPr>
        <w:tabs>
          <w:tab w:val="num" w:pos="0"/>
        </w:tabs>
        <w:ind w:left="2670" w:hanging="360"/>
      </w:pPr>
      <w:rPr>
        <w:rFonts w:ascii="Symbol" w:hAnsi="Symbol" w:cs="Symbol" w:hint="default"/>
      </w:rPr>
    </w:lvl>
    <w:lvl w:ilvl="4">
      <w:start w:val="1"/>
      <w:numFmt w:val="bullet"/>
      <w:lvlText w:val="o"/>
      <w:lvlJc w:val="left"/>
      <w:pPr>
        <w:tabs>
          <w:tab w:val="num" w:pos="0"/>
        </w:tabs>
        <w:ind w:left="3390" w:hanging="360"/>
      </w:pPr>
      <w:rPr>
        <w:rFonts w:ascii="Courier New" w:hAnsi="Courier New" w:cs="Courier New" w:hint="default"/>
      </w:rPr>
    </w:lvl>
    <w:lvl w:ilvl="5">
      <w:start w:val="1"/>
      <w:numFmt w:val="bullet"/>
      <w:lvlText w:val=""/>
      <w:lvlJc w:val="left"/>
      <w:pPr>
        <w:tabs>
          <w:tab w:val="num" w:pos="0"/>
        </w:tabs>
        <w:ind w:left="4110" w:hanging="360"/>
      </w:pPr>
      <w:rPr>
        <w:rFonts w:ascii="Wingdings" w:hAnsi="Wingdings" w:cs="Wingdings" w:hint="default"/>
      </w:rPr>
    </w:lvl>
    <w:lvl w:ilvl="6">
      <w:start w:val="1"/>
      <w:numFmt w:val="bullet"/>
      <w:lvlText w:val=""/>
      <w:lvlJc w:val="left"/>
      <w:pPr>
        <w:tabs>
          <w:tab w:val="num" w:pos="0"/>
        </w:tabs>
        <w:ind w:left="4830" w:hanging="360"/>
      </w:pPr>
      <w:rPr>
        <w:rFonts w:ascii="Symbol" w:hAnsi="Symbol" w:cs="Symbol" w:hint="default"/>
      </w:rPr>
    </w:lvl>
    <w:lvl w:ilvl="7">
      <w:start w:val="1"/>
      <w:numFmt w:val="bullet"/>
      <w:lvlText w:val="o"/>
      <w:lvlJc w:val="left"/>
      <w:pPr>
        <w:tabs>
          <w:tab w:val="num" w:pos="0"/>
        </w:tabs>
        <w:ind w:left="5550" w:hanging="360"/>
      </w:pPr>
      <w:rPr>
        <w:rFonts w:ascii="Courier New" w:hAnsi="Courier New" w:cs="Courier New" w:hint="default"/>
      </w:rPr>
    </w:lvl>
    <w:lvl w:ilvl="8">
      <w:start w:val="1"/>
      <w:numFmt w:val="bullet"/>
      <w:lvlText w:val=""/>
      <w:lvlJc w:val="left"/>
      <w:pPr>
        <w:tabs>
          <w:tab w:val="num" w:pos="0"/>
        </w:tabs>
        <w:ind w:left="6270" w:hanging="360"/>
      </w:pPr>
      <w:rPr>
        <w:rFonts w:ascii="Wingdings" w:hAnsi="Wingdings" w:cs="Wingdings" w:hint="default"/>
      </w:rPr>
    </w:lvl>
  </w:abstractNum>
  <w:abstractNum w:abstractNumId="2" w15:restartNumberingAfterBreak="0">
    <w:nsid w:val="49A57EC2"/>
    <w:multiLevelType w:val="multilevel"/>
    <w:tmpl w:val="6E28516E"/>
    <w:lvl w:ilvl="0">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53D"/>
    <w:rsid w:val="001368D2"/>
    <w:rsid w:val="00176CD9"/>
    <w:rsid w:val="00210EB9"/>
    <w:rsid w:val="00321082"/>
    <w:rsid w:val="003856F3"/>
    <w:rsid w:val="004344E6"/>
    <w:rsid w:val="004603EF"/>
    <w:rsid w:val="00606791"/>
    <w:rsid w:val="00655626"/>
    <w:rsid w:val="00680157"/>
    <w:rsid w:val="006C60AB"/>
    <w:rsid w:val="008C453D"/>
    <w:rsid w:val="008E6450"/>
    <w:rsid w:val="008F3664"/>
    <w:rsid w:val="00923F0E"/>
    <w:rsid w:val="00973DD4"/>
    <w:rsid w:val="009D0A74"/>
    <w:rsid w:val="00A603AC"/>
    <w:rsid w:val="00A810BB"/>
    <w:rsid w:val="00AF58B2"/>
    <w:rsid w:val="00B410E4"/>
    <w:rsid w:val="00B61F3E"/>
    <w:rsid w:val="00C86125"/>
    <w:rsid w:val="00CC1E08"/>
    <w:rsid w:val="00E43EE7"/>
    <w:rsid w:val="00E64B8F"/>
    <w:rsid w:val="00E80114"/>
    <w:rsid w:val="00F2398F"/>
    <w:rsid w:val="00FD7AF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7EA95"/>
  <w15:docId w15:val="{7AB06FE0-65F5-42B3-B364-3BD33CCBB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C453D"/>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C453D"/>
    <w:pPr>
      <w:ind w:left="720"/>
      <w:contextualSpacing/>
    </w:pPr>
  </w:style>
  <w:style w:type="paragraph" w:styleId="Textkrper-Zeileneinzug">
    <w:name w:val="Body Text Indent"/>
    <w:basedOn w:val="Standard"/>
    <w:link w:val="Textkrper-ZeileneinzugZchn"/>
    <w:semiHidden/>
    <w:rsid w:val="00973DD4"/>
    <w:pPr>
      <w:tabs>
        <w:tab w:val="left" w:pos="180"/>
      </w:tabs>
      <w:suppressAutoHyphens w:val="0"/>
      <w:spacing w:after="0" w:line="240" w:lineRule="auto"/>
      <w:ind w:left="180"/>
    </w:pPr>
    <w:rPr>
      <w:rFonts w:ascii="Tahoma" w:eastAsia="Times New Roman" w:hAnsi="Tahoma" w:cs="Tahoma"/>
      <w:sz w:val="24"/>
      <w:szCs w:val="24"/>
      <w:lang w:eastAsia="de-DE"/>
    </w:rPr>
  </w:style>
  <w:style w:type="character" w:customStyle="1" w:styleId="Textkrper-ZeileneinzugZchn">
    <w:name w:val="Textkörper-Zeileneinzug Zchn"/>
    <w:basedOn w:val="Absatz-Standardschriftart"/>
    <w:link w:val="Textkrper-Zeileneinzug"/>
    <w:semiHidden/>
    <w:rsid w:val="00973DD4"/>
    <w:rPr>
      <w:rFonts w:ascii="Tahoma" w:eastAsia="Times New Roman" w:hAnsi="Tahoma" w:cs="Tahoma"/>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1420</Words>
  <Characters>8951</Characters>
  <Application>Microsoft Office Word</Application>
  <DocSecurity>4</DocSecurity>
  <Lines>74</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Ursel Wenzel</dc:creator>
  <cp:lastModifiedBy>Lakovic, Nenad</cp:lastModifiedBy>
  <cp:revision>2</cp:revision>
  <dcterms:created xsi:type="dcterms:W3CDTF">2021-03-24T04:43:00Z</dcterms:created>
  <dcterms:modified xsi:type="dcterms:W3CDTF">2021-03-24T04:43:00Z</dcterms:modified>
</cp:coreProperties>
</file>