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Trägername und Anschrift:</w:t>
      </w:r>
    </w:p>
    <w:p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Name der erklärenden Person: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erkläre(n) ich/wir, dass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pStyle w:val="Textkrper-Einzug3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zum Zeitpunkt der Abgabe des Konzepts über mein/ unser Vermögen (je nach Gesellschaftsform Privat-/, Geschäfts-/ Gesellschaftsvermögen) kein Insolvenzverfahren oder ein vergleichbares gesetzliches Verfahren eröffnet oder die Eröffnung beantragt oder dieser Antrag mangels Masse abg</w:t>
      </w:r>
      <w:r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lehnt worden ist </w:t>
      </w:r>
    </w:p>
    <w:p>
      <w:pPr>
        <w:pStyle w:val="Textkrper-Einzug3"/>
        <w:ind w:left="720"/>
        <w:jc w:val="both"/>
        <w:rPr>
          <w:rFonts w:cs="Arial"/>
          <w:sz w:val="22"/>
          <w:szCs w:val="22"/>
        </w:rPr>
      </w:pPr>
    </w:p>
    <w:p>
      <w:pPr>
        <w:pStyle w:val="Textkrper-Einzug3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sich mein(e)/unser(e) Firma/Verein/Unternehmen (je nach Rechtsform) nicht in Liquidation befi</w:t>
      </w:r>
      <w:r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det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Ort, Datum,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Stempel</w:t>
      </w:r>
      <w:r>
        <w:rPr>
          <w:rFonts w:cs="Arial"/>
        </w:rPr>
        <w:tab/>
      </w:r>
      <w:r>
        <w:rPr>
          <w:rFonts w:cs="Arial"/>
        </w:rPr>
        <w:tab/>
        <w:t>rechtsverbindliche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Unterschrift(en)</w:t>
      </w:r>
    </w:p>
    <w:p/>
    <w:p/>
    <w:sectPr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Bezirksamt Lichtenberg</w:t>
    </w:r>
  </w:p>
  <w:p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IBV_dokument1_JFE_gotlinde_ Stand:23.01.2015</w:t>
    </w:r>
  </w:p>
  <w:p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099C"/>
    <w:multiLevelType w:val="singleLevel"/>
    <w:tmpl w:val="AD24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u w:color="0000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3ACB38-58D0-47DB-9217-F2DBC25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  <w:lang w:eastAsia="en-US" w:bidi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rPr>
      <w:rFonts w:ascii="Cambria" w:hAnsi="Cambria"/>
      <w:sz w:val="24"/>
      <w:szCs w:val="24"/>
      <w:lang w:val="de-DE" w:eastAsia="en-US" w:bidi="en-US"/>
    </w:rPr>
  </w:style>
  <w:style w:type="character" w:customStyle="1" w:styleId="KopfzeileZchn">
    <w:name w:val="Kopfzeile Zchn"/>
    <w:link w:val="Kopfzeile"/>
    <w:rPr>
      <w:sz w:val="24"/>
      <w:szCs w:val="24"/>
      <w:lang w:val="de-DE" w:eastAsia="de-DE" w:bidi="ar-SA"/>
    </w:rPr>
  </w:style>
  <w:style w:type="paragraph" w:styleId="Textkrper-Einzug3">
    <w:name w:val="Body Text Indent 3"/>
    <w:basedOn w:val="Standard"/>
    <w:link w:val="Textkrper-Einzug3Zchn"/>
    <w:pPr>
      <w:spacing w:after="120"/>
      <w:ind w:left="283"/>
    </w:pPr>
    <w:rPr>
      <w:rFonts w:ascii="Arial" w:hAnsi="Arial"/>
      <w:sz w:val="16"/>
      <w:szCs w:val="16"/>
      <w:lang w:eastAsia="de-DE" w:bidi="ar-SA"/>
    </w:rPr>
  </w:style>
  <w:style w:type="character" w:customStyle="1" w:styleId="Textkrper-Einzug3Zchn">
    <w:name w:val="Textkörper-Einzug 3 Zchn"/>
    <w:link w:val="Textkrper-Einzug3"/>
    <w:rPr>
      <w:rFonts w:ascii="Arial" w:hAnsi="Arial"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uiPriority w:val="99"/>
    <w:rPr>
      <w:rFonts w:ascii="Calibri" w:hAnsi="Calibri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</vt:lpstr>
    </vt:vector>
  </TitlesOfParts>
  <Company>Bezirksamt Lichtenberg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</dc:title>
  <dc:subject/>
  <dc:creator>Brigitte Krüger</dc:creator>
  <cp:keywords/>
  <dc:description/>
  <cp:lastModifiedBy>Franke, Andreas</cp:lastModifiedBy>
  <cp:revision>2</cp:revision>
  <cp:lastPrinted>2015-01-23T08:23:00Z</cp:lastPrinted>
  <dcterms:created xsi:type="dcterms:W3CDTF">2026-05-12T10:46:00Z</dcterms:created>
  <dcterms:modified xsi:type="dcterms:W3CDTF">2026-05-12T10:46:00Z</dcterms:modified>
</cp:coreProperties>
</file>